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EEFD2" w14:textId="1C793246" w:rsidR="00BD77D3" w:rsidRPr="00EE3C5E" w:rsidRDefault="00DD64DB" w:rsidP="006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 Antiqua" w:eastAsia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>AJENG</w:t>
      </w:r>
      <w:r w:rsidR="005F64B6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 xml:space="preserve"> </w:t>
      </w:r>
      <w:r w:rsidR="003C2DB0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>DALAM KONTEKS TRADISI PERKAWIN</w:t>
      </w:r>
      <w:r w:rsidR="00B57E07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>-</w:t>
      </w:r>
      <w:r w:rsidR="003C2DB0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 xml:space="preserve">AN </w:t>
      </w:r>
      <w:r w:rsidR="003C2DB0" w:rsidRPr="003C2DB0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 xml:space="preserve">KHAS </w:t>
      </w:r>
      <w:r w:rsidR="00B819DD">
        <w:rPr>
          <w:rFonts w:ascii="Book Antiqua" w:eastAsia="Times New Roman" w:hAnsi="Book Antiqua"/>
          <w:b/>
          <w:bCs/>
          <w:sz w:val="32"/>
          <w:szCs w:val="30"/>
          <w:lang w:val="en-ID" w:eastAsia="en-US"/>
        </w:rPr>
        <w:t>KARAWANG</w:t>
      </w:r>
    </w:p>
    <w:p w14:paraId="5FB541F5" w14:textId="77777777" w:rsidR="005D731E" w:rsidRDefault="005D731E" w:rsidP="006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  <w:sz w:val="32"/>
          <w:szCs w:val="32"/>
        </w:rPr>
      </w:pPr>
    </w:p>
    <w:p w14:paraId="4643DAAC" w14:textId="497D640E" w:rsidR="00663BC1" w:rsidRPr="00711869" w:rsidRDefault="008C1A04" w:rsidP="00663BC1">
      <w:pPr>
        <w:keepNext/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Book Antiqua" w:eastAsia="Book Antiqua" w:hAnsi="Book Antiqua" w:cs="Book Antiqua"/>
          <w:b/>
          <w:bCs/>
          <w:color w:val="000000"/>
        </w:rPr>
      </w:pPr>
      <w:r w:rsidRPr="00174C9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Dandi </w:t>
      </w:r>
      <w:proofErr w:type="spellStart"/>
      <w:r w:rsidRPr="00174C9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Wahyudi</w:t>
      </w:r>
      <w:proofErr w:type="spellEnd"/>
      <w:r w:rsidR="00711869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</w:p>
    <w:p w14:paraId="4EBB938B" w14:textId="25B029C1" w:rsidR="005D731E" w:rsidRPr="00174C9B" w:rsidRDefault="003B0ADD" w:rsidP="00663BC1">
      <w:pPr>
        <w:keepNext/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Book Antiqua" w:eastAsia="Book Antiqua" w:hAnsi="Book Antiqua" w:cs="Book Antiqua"/>
          <w:color w:val="000000"/>
          <w:sz w:val="20"/>
          <w:szCs w:val="16"/>
        </w:rPr>
      </w:pPr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 xml:space="preserve">Program </w:t>
      </w:r>
      <w:proofErr w:type="spellStart"/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>Studi</w:t>
      </w:r>
      <w:proofErr w:type="spellEnd"/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 xml:space="preserve"> </w:t>
      </w:r>
      <w:proofErr w:type="spellStart"/>
      <w:r w:rsidR="004C7AAE" w:rsidRPr="00174C9B">
        <w:rPr>
          <w:rFonts w:ascii="Book Antiqua" w:eastAsia="Book Antiqua" w:hAnsi="Book Antiqua" w:cs="Book Antiqua"/>
          <w:color w:val="000000"/>
          <w:sz w:val="20"/>
          <w:szCs w:val="16"/>
        </w:rPr>
        <w:t>Karawitan</w:t>
      </w:r>
      <w:proofErr w:type="spellEnd"/>
      <w:r w:rsidR="004C7AAE" w:rsidRPr="00174C9B">
        <w:rPr>
          <w:rFonts w:ascii="Book Antiqua" w:eastAsia="Book Antiqua" w:hAnsi="Book Antiqua" w:cs="Book Antiqua"/>
          <w:color w:val="000000"/>
          <w:sz w:val="20"/>
          <w:szCs w:val="16"/>
        </w:rPr>
        <w:t xml:space="preserve"> </w:t>
      </w:r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 xml:space="preserve">ISBI Bandung, Jl. </w:t>
      </w:r>
      <w:proofErr w:type="spellStart"/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>Buahbatu</w:t>
      </w:r>
      <w:proofErr w:type="spellEnd"/>
      <w:r w:rsidRPr="00174C9B">
        <w:rPr>
          <w:rFonts w:ascii="Book Antiqua" w:eastAsia="Book Antiqua" w:hAnsi="Book Antiqua" w:cs="Book Antiqua"/>
          <w:color w:val="000000"/>
          <w:sz w:val="20"/>
          <w:szCs w:val="16"/>
        </w:rPr>
        <w:t xml:space="preserve"> No. 212 Bandung 40265, Indonesia</w:t>
      </w:r>
      <w:r w:rsidR="000974AD" w:rsidRPr="00174C9B">
        <w:rPr>
          <w:rFonts w:ascii="Book Antiqua" w:eastAsia="Book Antiqua" w:hAnsi="Book Antiqua" w:cs="Book Antiqua"/>
          <w:color w:val="000000"/>
          <w:sz w:val="20"/>
          <w:szCs w:val="14"/>
        </w:rPr>
        <w:t xml:space="preserve"> </w:t>
      </w:r>
    </w:p>
    <w:p w14:paraId="438822AA" w14:textId="2D7171AA" w:rsidR="005D731E" w:rsidRDefault="000500CA" w:rsidP="00611A30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rPr>
          <w:rFonts w:ascii="Book Antiqua" w:eastAsia="Book Antiqua" w:hAnsi="Book Antiqua" w:cs="Book Antiqua"/>
          <w:color w:val="000000"/>
          <w:sz w:val="14"/>
          <w:szCs w:val="14"/>
        </w:rPr>
      </w:pPr>
      <w:r w:rsidRPr="00174C9B">
        <w:rPr>
          <w:rFonts w:ascii="Book Antiqua" w:eastAsia="Book Antiqua" w:hAnsi="Book Antiqua" w:cs="Book Antiqua"/>
          <w:color w:val="538135"/>
          <w:sz w:val="20"/>
          <w:szCs w:val="14"/>
          <w:u w:val="single"/>
        </w:rPr>
        <w:t>dandiwah01@gmail.com</w:t>
      </w:r>
    </w:p>
    <w:p w14:paraId="58A6AB7F" w14:textId="37F5CB98" w:rsidR="005D731E" w:rsidRDefault="005D731E" w:rsidP="00611A30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14:paraId="0D0E1BE1" w14:textId="5A082633" w:rsidR="005D731E" w:rsidRDefault="00C46765" w:rsidP="00611A30">
      <w:pPr>
        <w:widowControl w:val="0"/>
        <w:spacing w:after="0" w:line="240" w:lineRule="auto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z w:val="18"/>
          <w:szCs w:val="18"/>
        </w:rPr>
        <w:t xml:space="preserve">Submission date: Received </w:t>
      </w:r>
      <w:proofErr w:type="spellStart"/>
      <w:r w:rsidR="0075683B">
        <w:rPr>
          <w:rFonts w:ascii="Book Antiqua" w:eastAsia="Book Antiqua" w:hAnsi="Book Antiqua" w:cs="Book Antiqua"/>
          <w:sz w:val="18"/>
          <w:szCs w:val="18"/>
        </w:rPr>
        <w:t>Desember</w:t>
      </w:r>
      <w:proofErr w:type="spellEnd"/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 w:rsidR="00C52CA7">
        <w:rPr>
          <w:rFonts w:ascii="Book Antiqua" w:eastAsia="Book Antiqua" w:hAnsi="Book Antiqua" w:cs="Book Antiqua"/>
          <w:sz w:val="18"/>
          <w:szCs w:val="18"/>
        </w:rPr>
        <w:t xml:space="preserve">April </w:t>
      </w:r>
      <w:r>
        <w:rPr>
          <w:rFonts w:ascii="Book Antiqua" w:eastAsia="Book Antiqua" w:hAnsi="Book Antiqua" w:cs="Book Antiqua"/>
          <w:sz w:val="18"/>
          <w:szCs w:val="18"/>
        </w:rPr>
        <w:t>20</w:t>
      </w:r>
      <w:r w:rsidR="008C2084">
        <w:rPr>
          <w:rFonts w:ascii="Book Antiqua" w:eastAsia="Book Antiqua" w:hAnsi="Book Antiqua" w:cs="Book Antiqua"/>
          <w:sz w:val="18"/>
          <w:szCs w:val="18"/>
        </w:rPr>
        <w:t>22</w:t>
      </w:r>
      <w:r>
        <w:rPr>
          <w:rFonts w:ascii="Book Antiqua" w:eastAsia="Book Antiqua" w:hAnsi="Book Antiqua" w:cs="Book Antiqua"/>
          <w:sz w:val="18"/>
          <w:szCs w:val="18"/>
        </w:rPr>
        <w:t xml:space="preserve">; accepted </w:t>
      </w:r>
      <w:r w:rsidR="0075683B">
        <w:rPr>
          <w:rFonts w:ascii="Book Antiqua" w:eastAsia="Book Antiqua" w:hAnsi="Book Antiqua" w:cs="Book Antiqua"/>
          <w:sz w:val="18"/>
          <w:szCs w:val="18"/>
        </w:rPr>
        <w:t>April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proofErr w:type="spellStart"/>
      <w:r w:rsidR="0069323C">
        <w:rPr>
          <w:rFonts w:ascii="Book Antiqua" w:eastAsia="Book Antiqua" w:hAnsi="Book Antiqua" w:cs="Book Antiqua"/>
          <w:sz w:val="18"/>
          <w:szCs w:val="18"/>
        </w:rPr>
        <w:t>Juni</w:t>
      </w:r>
      <w:proofErr w:type="spellEnd"/>
      <w:r w:rsidR="00DF0BDA">
        <w:rPr>
          <w:rFonts w:ascii="Book Antiqua" w:eastAsia="Book Antiqua" w:hAnsi="Book Antiqua" w:cs="Book Antiqua"/>
          <w:sz w:val="18"/>
          <w:szCs w:val="18"/>
        </w:rPr>
        <w:t xml:space="preserve"> </w:t>
      </w:r>
      <w:r w:rsidR="008C2084">
        <w:rPr>
          <w:rFonts w:ascii="Book Antiqua" w:eastAsia="Book Antiqua" w:hAnsi="Book Antiqua" w:cs="Book Antiqua"/>
          <w:sz w:val="18"/>
          <w:szCs w:val="18"/>
        </w:rPr>
        <w:t>202</w:t>
      </w:r>
      <w:r w:rsidR="00DF0BDA">
        <w:rPr>
          <w:rFonts w:ascii="Book Antiqua" w:eastAsia="Book Antiqua" w:hAnsi="Book Antiqua" w:cs="Book Antiqua"/>
          <w:sz w:val="18"/>
          <w:szCs w:val="18"/>
        </w:rPr>
        <w:t>3</w:t>
      </w:r>
      <w:r>
        <w:rPr>
          <w:rFonts w:ascii="Book Antiqua" w:eastAsia="Book Antiqua" w:hAnsi="Book Antiqua" w:cs="Book Antiqua"/>
          <w:sz w:val="18"/>
          <w:szCs w:val="18"/>
        </w:rPr>
        <w:t xml:space="preserve">; published </w:t>
      </w:r>
      <w:r w:rsidR="00DF0BDA">
        <w:rPr>
          <w:rFonts w:ascii="Book Antiqua" w:eastAsia="Book Antiqua" w:hAnsi="Book Antiqua" w:cs="Book Antiqua"/>
          <w:sz w:val="18"/>
          <w:szCs w:val="18"/>
        </w:rPr>
        <w:t>5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proofErr w:type="spellStart"/>
      <w:r w:rsidR="00DF0BDA">
        <w:rPr>
          <w:rFonts w:ascii="Book Antiqua" w:eastAsia="Book Antiqua" w:hAnsi="Book Antiqua" w:cs="Book Antiqua"/>
          <w:sz w:val="18"/>
          <w:szCs w:val="18"/>
        </w:rPr>
        <w:t>Juli</w:t>
      </w:r>
      <w:proofErr w:type="spellEnd"/>
      <w:r w:rsidR="00DF0BDA"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20</w:t>
      </w:r>
      <w:r w:rsidR="008C2084">
        <w:rPr>
          <w:rFonts w:ascii="Book Antiqua" w:eastAsia="Book Antiqua" w:hAnsi="Book Antiqua" w:cs="Book Antiqua"/>
          <w:sz w:val="18"/>
          <w:szCs w:val="18"/>
        </w:rPr>
        <w:t>2</w:t>
      </w:r>
      <w:r w:rsidR="00DF0BDA">
        <w:rPr>
          <w:rFonts w:ascii="Book Antiqua" w:eastAsia="Book Antiqua" w:hAnsi="Book Antiqua" w:cs="Book Antiqua"/>
          <w:sz w:val="18"/>
          <w:szCs w:val="18"/>
        </w:rPr>
        <w:t>3</w:t>
      </w:r>
    </w:p>
    <w:tbl>
      <w:tblPr>
        <w:tblStyle w:val="a"/>
        <w:tblW w:w="7938" w:type="dxa"/>
        <w:tblLayout w:type="fixed"/>
        <w:tblLook w:val="0400" w:firstRow="0" w:lastRow="0" w:firstColumn="0" w:lastColumn="0" w:noHBand="0" w:noVBand="1"/>
      </w:tblPr>
      <w:tblGrid>
        <w:gridCol w:w="6096"/>
        <w:gridCol w:w="283"/>
        <w:gridCol w:w="1559"/>
      </w:tblGrid>
      <w:tr w:rsidR="005D731E" w14:paraId="675E47DC" w14:textId="77777777" w:rsidTr="00340050">
        <w:tc>
          <w:tcPr>
            <w:tcW w:w="6096" w:type="dxa"/>
            <w:shd w:val="clear" w:color="auto" w:fill="EEEEEE"/>
          </w:tcPr>
          <w:p w14:paraId="2DD061EA" w14:textId="2843ED7B" w:rsidR="005D731E" w:rsidRPr="00D50089" w:rsidRDefault="00C46765" w:rsidP="00611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ook Antiqua" w:eastAsia="Book Antiqua" w:hAnsi="Book Antiqua" w:cs="Book Antiqua"/>
                <w:smallCaps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mallCaps/>
                <w:color w:val="000000"/>
                <w:sz w:val="20"/>
                <w:szCs w:val="20"/>
              </w:rPr>
              <w:t>ABSTRACT</w:t>
            </w:r>
          </w:p>
        </w:tc>
        <w:tc>
          <w:tcPr>
            <w:tcW w:w="283" w:type="dxa"/>
            <w:shd w:val="clear" w:color="auto" w:fill="auto"/>
          </w:tcPr>
          <w:p w14:paraId="2E490947" w14:textId="77777777" w:rsidR="005D731E" w:rsidRDefault="005D731E" w:rsidP="00611A30">
            <w:pPr>
              <w:widowControl w:val="0"/>
              <w:spacing w:after="0" w:line="240" w:lineRule="auto"/>
              <w:jc w:val="bot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2F5B645" w14:textId="7D83411C" w:rsidR="005D731E" w:rsidRDefault="005D731E" w:rsidP="00611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</w:p>
        </w:tc>
      </w:tr>
      <w:tr w:rsidR="005D731E" w14:paraId="28BD0A5A" w14:textId="77777777" w:rsidTr="00340050">
        <w:tc>
          <w:tcPr>
            <w:tcW w:w="6096" w:type="dxa"/>
            <w:shd w:val="clear" w:color="auto" w:fill="EEEEEE"/>
          </w:tcPr>
          <w:p w14:paraId="01250D32" w14:textId="77777777" w:rsidR="00D63A14" w:rsidRPr="00D63A14" w:rsidRDefault="00D63A14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Etymologically, 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Ajeng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 comes from the word "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pangajeng-ngajeng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" which means honor. 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Ajeng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 art is a folk art that has been developed from generation to generation from previous heirs which functions as a medium for welcoming ceremonies both sacred and entertainment.</w:t>
            </w:r>
          </w:p>
          <w:p w14:paraId="510A773C" w14:textId="104C33A1" w:rsidR="005D731E" w:rsidRDefault="00D63A14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In the context of 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Ajeng's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 continued existence, the development process cannot be separated from the participation of various parties. Related institutions through activities such as; seminars, training, documenting and making teaching material books for local content in schools are significant efforts in the preservation of traditional arts, especially 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Ajeng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 xml:space="preserve"> in the context of </w:t>
            </w:r>
            <w:proofErr w:type="spellStart"/>
            <w:r w:rsidRPr="00D63A14">
              <w:rPr>
                <w:rFonts w:ascii="Palatino Linotype" w:hAnsi="Palatino Linotype"/>
                <w:bCs/>
                <w:i/>
                <w:iCs/>
              </w:rPr>
              <w:t>Karawang</w:t>
            </w:r>
            <w:proofErr w:type="spellEnd"/>
            <w:r w:rsidRPr="00D63A14">
              <w:rPr>
                <w:rFonts w:ascii="Palatino Linotype" w:hAnsi="Palatino Linotype"/>
                <w:bCs/>
                <w:i/>
                <w:iCs/>
              </w:rPr>
              <w:t>.</w:t>
            </w:r>
          </w:p>
          <w:p w14:paraId="5413A8C2" w14:textId="77777777" w:rsidR="00E928F0" w:rsidRDefault="00E928F0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102340FD" w14:textId="77777777" w:rsidR="00E928F0" w:rsidRDefault="00E928F0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74D62CCF" w14:textId="77777777" w:rsidR="00E928F0" w:rsidRDefault="00E928F0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32D2AEDA" w14:textId="77777777" w:rsidR="00E928F0" w:rsidRDefault="00E928F0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3552F880" w14:textId="77777777" w:rsidR="00E928F0" w:rsidRDefault="00E928F0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5C3831A6" w14:textId="77777777" w:rsidR="006A7EE3" w:rsidRDefault="006A7EE3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07F8A239" w14:textId="77777777" w:rsidR="006A7EE3" w:rsidRDefault="006A7EE3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4BC7729B" w14:textId="77777777" w:rsidR="006A7EE3" w:rsidRDefault="006A7EE3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  <w:p w14:paraId="1802FD6C" w14:textId="68742BF6" w:rsidR="006A7EE3" w:rsidRPr="009651E5" w:rsidRDefault="006A7EE3" w:rsidP="00D63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jc w:val="both"/>
              <w:rPr>
                <w:rFonts w:ascii="Palatino Linotype" w:hAnsi="Palatino Linotype"/>
                <w:bCs/>
                <w:i/>
                <w:iCs/>
              </w:rPr>
            </w:pPr>
          </w:p>
        </w:tc>
        <w:tc>
          <w:tcPr>
            <w:tcW w:w="283" w:type="dxa"/>
            <w:shd w:val="clear" w:color="auto" w:fill="auto"/>
          </w:tcPr>
          <w:p w14:paraId="45C0D095" w14:textId="77777777" w:rsidR="005D731E" w:rsidRDefault="005D731E" w:rsidP="00611A30">
            <w:pPr>
              <w:widowControl w:val="0"/>
              <w:spacing w:after="0" w:line="240" w:lineRule="auto"/>
              <w:jc w:val="bot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D562446" w14:textId="77777777" w:rsidR="00A27C17" w:rsidRDefault="00A27C17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</w:p>
          <w:p w14:paraId="3CF8DF98" w14:textId="77777777" w:rsidR="00A27C17" w:rsidRDefault="00A27C17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</w:p>
          <w:p w14:paraId="6F2BB752" w14:textId="77777777" w:rsidR="00A27C17" w:rsidRDefault="00A27C17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  <w:t>KEYWORDS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14:paraId="49395D8A" w14:textId="77777777" w:rsidR="00A27C17" w:rsidRDefault="00A27C17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</w:p>
          <w:p w14:paraId="3B862878" w14:textId="4FAB76F2" w:rsidR="00FF6960" w:rsidRDefault="0046725E" w:rsidP="00BC11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>Ajeng</w:t>
            </w:r>
            <w:proofErr w:type="spellEnd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14:paraId="7FFEFC20" w14:textId="74438149" w:rsidR="0046725E" w:rsidRDefault="0046725E" w:rsidP="00BC11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>Sambut</w:t>
            </w:r>
            <w:proofErr w:type="spellEnd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>Pengantin</w:t>
            </w:r>
            <w:proofErr w:type="spellEnd"/>
          </w:p>
          <w:p w14:paraId="5CC3B4C5" w14:textId="73D04B82" w:rsidR="0046725E" w:rsidRDefault="0046725E" w:rsidP="00BC11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Khas </w:t>
            </w:r>
            <w:proofErr w:type="spellStart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>Karawang</w:t>
            </w:r>
            <w:proofErr w:type="spellEnd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14:paraId="18EDB722" w14:textId="23FD8AB4" w:rsidR="0046725E" w:rsidRDefault="0046725E" w:rsidP="00BC11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>Pelestarian-Pengembangan</w:t>
            </w:r>
            <w:proofErr w:type="spellEnd"/>
          </w:p>
          <w:p w14:paraId="44DE70B7" w14:textId="24CB5378" w:rsidR="00BC1192" w:rsidRPr="00BC1192" w:rsidRDefault="00BC1192" w:rsidP="00BC11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  <w:r w:rsidRPr="00BC1192"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14:paraId="1B652E3C" w14:textId="57BE41CA" w:rsidR="00DF0BDA" w:rsidRDefault="00DF0BDA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</w:p>
          <w:p w14:paraId="68D26E69" w14:textId="77777777" w:rsidR="000974AD" w:rsidRDefault="000974AD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</w:rPr>
            </w:pPr>
          </w:p>
          <w:p w14:paraId="0E831CE9" w14:textId="7E03B753" w:rsidR="00286862" w:rsidRDefault="00286862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6F9CE7C1" w14:textId="7173DA03" w:rsidR="00D16651" w:rsidRDefault="00D16651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047F8B85" w14:textId="2C182C7C" w:rsidR="00D16651" w:rsidRDefault="00D16651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366F493E" w14:textId="6659B234" w:rsidR="00D16651" w:rsidRDefault="00D16651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1A165733" w14:textId="77777777" w:rsidR="00D16651" w:rsidRDefault="00D16651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226BCD8E" w14:textId="77777777" w:rsidR="00286862" w:rsidRDefault="00286862" w:rsidP="00286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7FB62842" w14:textId="0A33739A" w:rsidR="00663BC1" w:rsidRDefault="00663BC1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i/>
                <w:iCs/>
                <w:color w:val="000000"/>
                <w:sz w:val="16"/>
                <w:szCs w:val="16"/>
                <w:lang w:val="id-ID"/>
              </w:rPr>
            </w:pPr>
          </w:p>
          <w:p w14:paraId="72E69CA8" w14:textId="77777777" w:rsidR="00663BC1" w:rsidRDefault="00663BC1" w:rsidP="00663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</w:p>
          <w:p w14:paraId="24E5458B" w14:textId="77777777" w:rsidR="005D731E" w:rsidRDefault="00C46765" w:rsidP="00611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9"/>
              <w:rPr>
                <w:rFonts w:ascii="Book Antiqua" w:eastAsia="Book Antiqua" w:hAnsi="Book Antiqua" w:cs="Book Antiqua"/>
                <w:color w:val="000000"/>
                <w:sz w:val="17"/>
                <w:szCs w:val="17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This is an open access article under the </w:t>
            </w:r>
            <w:hyperlink r:id="rId9">
              <w:r>
                <w:rPr>
                  <w:rFonts w:ascii="Book Antiqua" w:eastAsia="Book Antiqua" w:hAnsi="Book Antiqua" w:cs="Book Antiqua"/>
                  <w:color w:val="0563C1"/>
                  <w:sz w:val="16"/>
                  <w:szCs w:val="16"/>
                  <w:u w:val="single"/>
                </w:rPr>
                <w:t>CC–BY-SA</w:t>
              </w:r>
            </w:hyperlink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 license</w:t>
            </w:r>
          </w:p>
          <w:p w14:paraId="0AA9A21E" w14:textId="77777777" w:rsidR="005D731E" w:rsidRDefault="00C46765" w:rsidP="00611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Book Antiqua" w:eastAsia="Book Antiqua" w:hAnsi="Book Antiqua" w:cs="Book Antiqua"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hidden="0" allowOverlap="1" wp14:anchorId="4D5B53A5" wp14:editId="287065BD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36195</wp:posOffset>
                  </wp:positionV>
                  <wp:extent cx="840105" cy="297180"/>
                  <wp:effectExtent l="0" t="0" r="0" b="0"/>
                  <wp:wrapTopAndBottom distT="0" distB="0"/>
                  <wp:docPr id="26" name="image2.png" descr="https://licensebuttons.net/l/by-sa/3.0/88x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icensebuttons.net/l/by-sa/3.0/88x3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297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81C5B7" w14:textId="77777777" w:rsidR="00935AA1" w:rsidRPr="00935AA1" w:rsidRDefault="00935AA1" w:rsidP="00935AA1">
      <w:pPr>
        <w:pStyle w:val="Heading1"/>
        <w:numPr>
          <w:ilvl w:val="0"/>
          <w:numId w:val="0"/>
        </w:numPr>
        <w:tabs>
          <w:tab w:val="clear" w:pos="216"/>
        </w:tabs>
        <w:spacing w:before="0" w:after="0" w:line="360" w:lineRule="auto"/>
        <w:ind w:left="567"/>
        <w:rPr>
          <w:rFonts w:ascii="Book Antiqua" w:eastAsia="Book Antiqua" w:hAnsi="Book Antiqua" w:cs="Book Antiqua"/>
          <w:b w:val="0"/>
          <w:i/>
          <w:szCs w:val="22"/>
        </w:rPr>
      </w:pPr>
    </w:p>
    <w:p w14:paraId="5E98F933" w14:textId="0E809286" w:rsidR="005D731E" w:rsidRPr="00E70B5D" w:rsidRDefault="00C46765" w:rsidP="00D04DAD">
      <w:pPr>
        <w:pStyle w:val="Heading1"/>
        <w:numPr>
          <w:ilvl w:val="0"/>
          <w:numId w:val="7"/>
        </w:numPr>
        <w:tabs>
          <w:tab w:val="clear" w:pos="216"/>
        </w:tabs>
        <w:spacing w:before="0" w:after="0" w:line="360" w:lineRule="auto"/>
        <w:ind w:left="567" w:hanging="567"/>
        <w:rPr>
          <w:rFonts w:ascii="Book Antiqua" w:eastAsia="Book Antiqua" w:hAnsi="Book Antiqua" w:cs="Book Antiqua"/>
          <w:b w:val="0"/>
          <w:i/>
          <w:szCs w:val="22"/>
        </w:rPr>
      </w:pPr>
      <w:r w:rsidRPr="00E70B5D">
        <w:rPr>
          <w:rFonts w:ascii="Book Antiqua" w:eastAsia="Book Antiqua" w:hAnsi="Book Antiqua" w:cs="Book Antiqua"/>
          <w:szCs w:val="22"/>
        </w:rPr>
        <w:t>Pendahuluan</w:t>
      </w:r>
    </w:p>
    <w:p w14:paraId="67ADC959" w14:textId="3EAAC6F3" w:rsidR="00D914C3" w:rsidRDefault="00826712" w:rsidP="008267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B819DD">
        <w:rPr>
          <w:rFonts w:ascii="Book Antiqua" w:eastAsia="Book Antiqua" w:hAnsi="Book Antiqua" w:cs="Book Antiqua"/>
          <w:color w:val="000000"/>
          <w:sz w:val="24"/>
          <w:szCs w:val="24"/>
        </w:rPr>
        <w:t>Karawang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merupakan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salah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satu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K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arawitan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mandiri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atau</w:t>
      </w:r>
      <w:proofErr w:type="spellEnd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seni</w:t>
      </w:r>
      <w:proofErr w:type="spellEnd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tradisi</w:t>
      </w:r>
      <w:proofErr w:type="spellEnd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Sunda</w:t>
      </w:r>
      <w:proofErr w:type="spellEnd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>mandiri</w:t>
      </w:r>
      <w:proofErr w:type="spellEnd"/>
      <w:r w:rsidR="00C93F6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yang di</w:t>
      </w:r>
      <w:r w:rsidR="00B1574C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>dalam</w:t>
      </w:r>
      <w:proofErr w:type="spellEnd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>praktik</w:t>
      </w:r>
      <w:proofErr w:type="spellEnd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>pertunjukannya</w:t>
      </w:r>
      <w:proofErr w:type="spellEnd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>menggunakan</w:t>
      </w:r>
      <w:proofErr w:type="spellEnd"/>
      <w:r w:rsidR="00FE7C2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seperangkat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gamelan dan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terdapat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unsur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tarian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disebut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"tari soja".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Menurut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Maman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Suaman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675845">
        <w:rPr>
          <w:rFonts w:ascii="Book Antiqua" w:eastAsia="Book Antiqua" w:hAnsi="Book Antiqua" w:cs="Book Antiqua"/>
          <w:color w:val="000000"/>
          <w:sz w:val="24"/>
          <w:szCs w:val="24"/>
        </w:rPr>
        <w:t>disebutkan</w:t>
      </w:r>
      <w:proofErr w:type="spellEnd"/>
      <w:r w:rsidR="0067584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bahwa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Soja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adalah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suatu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gerak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yang</w:t>
      </w:r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membungkuk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tatkala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melakukan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penghormatan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terhadap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seseorang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dihormatinya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(1992, 06). Jadi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bisa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disimpulkan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bahwa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soja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merupakan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suatu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jenis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tarian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difungsikan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untuk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menyambut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tamu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tamu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agung.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ini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merupakan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rakyat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berkembang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secara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turun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temurun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dari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ahli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waris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sebelumnya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di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fungsikan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sebagai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media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upacara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penyambutan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baik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bersifat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sakral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maupun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hiburan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Awal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pertumbuhan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dan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perkembangan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menurut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Rosikin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Wikandia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(2017),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telah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tumbuh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dan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berkembang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sepanjang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kurun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waktu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permulaan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abad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ke-20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sampai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sekitar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tahun</w:t>
      </w:r>
      <w:proofErr w:type="spellEnd"/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1975</w:t>
      </w:r>
      <w:r w:rsidR="001B535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sdt>
        <w:sdtPr>
          <w:rPr>
            <w:rFonts w:ascii="Book Antiqua" w:eastAsia="Book Antiqua" w:hAnsi="Book Antiqua" w:cs="Book Antiqua"/>
            <w:color w:val="000000"/>
            <w:sz w:val="24"/>
            <w:szCs w:val="24"/>
          </w:rPr>
          <w:id w:val="-1721201783"/>
          <w:citation/>
        </w:sdtPr>
        <w:sdtEndPr/>
        <w:sdtContent>
          <w:r w:rsidR="001B5354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begin"/>
          </w:r>
          <w:r w:rsidR="001B5354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instrText xml:space="preserve">CITATION Ros16 \l 1033 </w:instrText>
          </w:r>
          <w:r w:rsidR="001B5354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separate"/>
          </w:r>
          <w:r w:rsidR="0065235B" w:rsidRPr="0065235B">
            <w:rPr>
              <w:rFonts w:ascii="Book Antiqua" w:eastAsia="Book Antiqua" w:hAnsi="Book Antiqua" w:cs="Book Antiqua"/>
              <w:noProof/>
              <w:color w:val="000000"/>
              <w:sz w:val="24"/>
              <w:szCs w:val="24"/>
            </w:rPr>
            <w:t>(Wikandia, 2016)</w:t>
          </w:r>
          <w:r w:rsidR="001B5354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end"/>
          </w:r>
        </w:sdtContent>
      </w:sdt>
      <w:r w:rsidRPr="00826712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25178598" w14:textId="77777777" w:rsidR="00BB5E09" w:rsidRDefault="00D914C3" w:rsidP="008267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Secara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etimologi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berasal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dari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kata "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pang</w:t>
      </w:r>
      <w:r w:rsidR="00CB7D9D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jeng</w:t>
      </w:r>
      <w:r w:rsidR="00CB7D9D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ng</w:t>
      </w:r>
      <w:r w:rsidR="00CB7D9D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"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artinya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menghormati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Seperti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dikemukakan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oleh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Atiek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Sopandi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dalam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bukunya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berjudul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"</w:t>
      </w:r>
      <w:proofErr w:type="spellStart"/>
      <w:r w:rsidR="00863339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Khasanah</w:t>
      </w:r>
      <w:proofErr w:type="spellEnd"/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63339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63339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Daerah</w:t>
      </w:r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63339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Jawa</w:t>
      </w:r>
      <w:proofErr w:type="spellEnd"/>
      <w:r w:rsidR="00863339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Barat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"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menyatakan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bahwa</w:t>
      </w:r>
      <w:proofErr w:type="spellEnd"/>
    </w:p>
    <w:p w14:paraId="7F62F53B" w14:textId="7D8BE30F" w:rsidR="00BB5E09" w:rsidRDefault="00DD64DB" w:rsidP="00BB5E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adalah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tempat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tinggi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atau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balandongan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/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panggung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Dengan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kata lain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itu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adalah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bangunan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atau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tempat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gamelan. Ada pula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memberi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pengertian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bahwa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itu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adalah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“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pang</w:t>
      </w:r>
      <w:r w:rsidR="000F7EDD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jeng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-ng</w:t>
      </w:r>
      <w:r w:rsidR="000F7EDD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” </w:t>
      </w:r>
      <w:proofErr w:type="spellStart"/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>atau</w:t>
      </w:r>
      <w:proofErr w:type="spellEnd"/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“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menunggu</w:t>
      </w:r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nunggu</w:t>
      </w:r>
      <w:proofErr w:type="spellEnd"/>
      <w:r w:rsidR="00863339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” </w:t>
      </w:r>
      <w:sdt>
        <w:sdtPr>
          <w:rPr>
            <w:rFonts w:ascii="Book Antiqua" w:eastAsia="Book Antiqua" w:hAnsi="Book Antiqua" w:cs="Book Antiqua"/>
            <w:color w:val="000000"/>
            <w:sz w:val="24"/>
            <w:szCs w:val="24"/>
          </w:rPr>
          <w:id w:val="-1075275143"/>
          <w:citation/>
        </w:sdtPr>
        <w:sdtEndPr/>
        <w:sdtContent>
          <w:r w:rsidR="00960396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begin"/>
          </w:r>
          <w:r w:rsidR="00960396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instrText xml:space="preserve"> CITATION Ati77 \l 1033 </w:instrText>
          </w:r>
          <w:r w:rsidR="00960396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separate"/>
          </w:r>
          <w:r w:rsidR="0065235B" w:rsidRPr="0065235B">
            <w:rPr>
              <w:rFonts w:ascii="Book Antiqua" w:eastAsia="Book Antiqua" w:hAnsi="Book Antiqua" w:cs="Book Antiqua"/>
              <w:noProof/>
              <w:color w:val="000000"/>
              <w:sz w:val="24"/>
              <w:szCs w:val="24"/>
            </w:rPr>
            <w:t>(Sopandi, 1977)</w:t>
          </w:r>
          <w:r w:rsidR="00960396">
            <w:rPr>
              <w:rFonts w:ascii="Book Antiqua" w:eastAsia="Book Antiqua" w:hAnsi="Book Antiqua" w:cs="Book Antiqua"/>
              <w:color w:val="000000"/>
              <w:sz w:val="24"/>
              <w:szCs w:val="24"/>
            </w:rPr>
            <w:fldChar w:fldCharType="end"/>
          </w:r>
        </w:sdtContent>
      </w:sdt>
      <w:r w:rsidR="00BB5E09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31666944" w14:textId="77777777" w:rsidR="00BB5E09" w:rsidRDefault="00BB5E09" w:rsidP="008267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67EA0453" w14:textId="13C1C5E4" w:rsidR="007C7CB4" w:rsidRDefault="00BB5E09" w:rsidP="008267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Jadi</w:t>
      </w:r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</w:t>
      </w:r>
      <w:proofErr w:type="spellStart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>berdasarkan</w:t>
      </w:r>
      <w:proofErr w:type="spellEnd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>penjelasan</w:t>
      </w:r>
      <w:proofErr w:type="spellEnd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di </w:t>
      </w:r>
      <w:proofErr w:type="spellStart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>atas</w:t>
      </w:r>
      <w:proofErr w:type="spellEnd"/>
      <w:r w:rsidR="00DB32CF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merupakan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suatu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difungsikan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untuk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penyambutan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dan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biasa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disajikan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panggung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pertunjukan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dengan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ketinggian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cukup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tinggi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Konteks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pertunjukan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7D1E13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j</w:t>
      </w:r>
      <w:r w:rsidR="007D1E13">
        <w:rPr>
          <w:rFonts w:ascii="Book Antiqua" w:eastAsia="Book Antiqua" w:hAnsi="Book Antiqua" w:cs="Book Antiqua"/>
          <w:color w:val="000000"/>
          <w:sz w:val="24"/>
          <w:szCs w:val="24"/>
        </w:rPr>
        <w:t>e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masuk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fungsi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sebagai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sarana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upacara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adat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dan juga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sebagai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sarana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hiburan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saat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hajat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bumi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dan juga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pesta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panen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seni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juga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sering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digunakan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sebagai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musik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penyambutan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tamu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tamu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besar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dan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menjadi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pengiring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tarian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penyambutan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yaitu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tari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soja. (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Suhendy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, 2020, 124).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Keunikan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dalam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baik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dari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segi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musikal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maupun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bentuk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pertunjukan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menjadikan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pendorong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bagi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penulis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untuk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meneliti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lebih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dalam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mengenai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ini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Penelitian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mengenai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B819DD">
        <w:rPr>
          <w:rFonts w:ascii="Book Antiqua" w:eastAsia="Book Antiqua" w:hAnsi="Book Antiqua" w:cs="Book Antiqua"/>
          <w:color w:val="000000"/>
          <w:sz w:val="24"/>
          <w:szCs w:val="24"/>
        </w:rPr>
        <w:t>Karawang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sudah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ada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melakukan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penelitian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sebelumnya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diantaranya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penelitian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dari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sisi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perkembangannya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dari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tahun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tahun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Tetapi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untuk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memperluas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wawasan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dan juga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menambah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sumber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ilmu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mengenai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B819DD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Karawang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penulis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di</w:t>
      </w:r>
      <w:r w:rsidR="00CC4A2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sini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F651A">
        <w:rPr>
          <w:rFonts w:ascii="Book Antiqua" w:eastAsia="Book Antiqua" w:hAnsi="Book Antiqua" w:cs="Book Antiqua"/>
          <w:color w:val="000000"/>
          <w:sz w:val="24"/>
          <w:szCs w:val="24"/>
        </w:rPr>
        <w:t>melakukan</w:t>
      </w:r>
      <w:proofErr w:type="spellEnd"/>
      <w:r w:rsidR="00FF651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F651A">
        <w:rPr>
          <w:rFonts w:ascii="Book Antiqua" w:eastAsia="Book Antiqua" w:hAnsi="Book Antiqua" w:cs="Book Antiqua"/>
          <w:color w:val="000000"/>
          <w:sz w:val="24"/>
          <w:szCs w:val="24"/>
        </w:rPr>
        <w:t>telaah</w:t>
      </w:r>
      <w:proofErr w:type="spellEnd"/>
      <w:r w:rsidR="00FF651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sesuai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dengan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ilmu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yang</w:t>
      </w:r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ditekuni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dalam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bidang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seni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pertunjukan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khususnya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seni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musik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tradisi</w:t>
      </w:r>
      <w:proofErr w:type="spellEnd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 w:rsidR="00FD509D">
        <w:rPr>
          <w:rFonts w:ascii="Book Antiqua" w:eastAsia="Book Antiqua" w:hAnsi="Book Antiqua" w:cs="Book Antiqua"/>
          <w:color w:val="000000"/>
          <w:sz w:val="24"/>
          <w:szCs w:val="24"/>
        </w:rPr>
        <w:t>M</w:t>
      </w:r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aka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penulis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membatasi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263A30">
        <w:rPr>
          <w:rFonts w:ascii="Book Antiqua" w:eastAsia="Book Antiqua" w:hAnsi="Book Antiqua" w:cs="Book Antiqua"/>
          <w:color w:val="000000"/>
          <w:sz w:val="24"/>
          <w:szCs w:val="24"/>
        </w:rPr>
        <w:t>kajian</w:t>
      </w:r>
      <w:proofErr w:type="spellEnd"/>
      <w:r w:rsidR="00263A3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yang </w:t>
      </w:r>
      <w:proofErr w:type="spellStart"/>
      <w:r w:rsidR="00263A30">
        <w:rPr>
          <w:rFonts w:ascii="Book Antiqua" w:eastAsia="Book Antiqua" w:hAnsi="Book Antiqua" w:cs="Book Antiqua"/>
          <w:color w:val="000000"/>
          <w:sz w:val="24"/>
          <w:szCs w:val="24"/>
        </w:rPr>
        <w:t>difokuskan</w:t>
      </w:r>
      <w:proofErr w:type="spellEnd"/>
      <w:r w:rsidR="00263A3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masalah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Karawitannya</w:t>
      </w:r>
      <w:proofErr w:type="spellEnd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</w:t>
      </w:r>
      <w:proofErr w:type="spellStart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>kemudian</w:t>
      </w:r>
      <w:proofErr w:type="spellEnd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>kajian</w:t>
      </w:r>
      <w:proofErr w:type="spellEnd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>spesifik</w:t>
      </w:r>
      <w:proofErr w:type="spellEnd"/>
      <w:r w:rsidR="007659F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pada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bentuk</w:t>
      </w:r>
      <w:proofErr w:type="spellEnd"/>
      <w:r w:rsidR="00E763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penyajian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kesenian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DD64DB">
        <w:rPr>
          <w:rFonts w:ascii="Book Antiqua" w:eastAsia="Book Antiqua" w:hAnsi="Book Antiqua" w:cs="Book Antiqua"/>
          <w:color w:val="000000"/>
          <w:sz w:val="24"/>
          <w:szCs w:val="24"/>
        </w:rPr>
        <w:t>Ajeng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sebagai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penyambutan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pengantin</w:t>
      </w:r>
      <w:proofErr w:type="spellEnd"/>
      <w:r w:rsidR="009207FE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khas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B819DD">
        <w:rPr>
          <w:rFonts w:ascii="Book Antiqua" w:eastAsia="Book Antiqua" w:hAnsi="Book Antiqua" w:cs="Book Antiqua"/>
          <w:color w:val="000000"/>
          <w:sz w:val="24"/>
          <w:szCs w:val="24"/>
        </w:rPr>
        <w:t>Karawang</w:t>
      </w:r>
      <w:proofErr w:type="spellEnd"/>
      <w:r w:rsidR="00826712" w:rsidRPr="00826712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376C2762" w14:textId="77777777" w:rsidR="002C7F7A" w:rsidRPr="00E70B5D" w:rsidRDefault="002C7F7A" w:rsidP="00D04D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000000"/>
          <w:sz w:val="24"/>
        </w:rPr>
      </w:pPr>
    </w:p>
    <w:p w14:paraId="2B0B40EC" w14:textId="77777777" w:rsidR="005D731E" w:rsidRPr="00E70B5D" w:rsidRDefault="00C46765" w:rsidP="00D04DAD">
      <w:pPr>
        <w:pStyle w:val="Heading1"/>
        <w:numPr>
          <w:ilvl w:val="0"/>
          <w:numId w:val="7"/>
        </w:numPr>
        <w:tabs>
          <w:tab w:val="clear" w:pos="216"/>
        </w:tabs>
        <w:spacing w:before="0" w:after="0" w:line="360" w:lineRule="auto"/>
        <w:ind w:left="567" w:hanging="567"/>
        <w:rPr>
          <w:rFonts w:ascii="Book Antiqua" w:eastAsia="Book Antiqua" w:hAnsi="Book Antiqua" w:cs="Book Antiqua"/>
        </w:rPr>
      </w:pPr>
      <w:r w:rsidRPr="00E70B5D">
        <w:rPr>
          <w:rFonts w:ascii="Book Antiqua" w:eastAsia="Book Antiqua" w:hAnsi="Book Antiqua" w:cs="Book Antiqua"/>
        </w:rPr>
        <w:t xml:space="preserve">Metode </w:t>
      </w:r>
    </w:p>
    <w:p w14:paraId="6D83C077" w14:textId="693B7073" w:rsidR="00C55A9E" w:rsidRDefault="00C14FD0" w:rsidP="00D04D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282828"/>
          <w:sz w:val="24"/>
        </w:rPr>
      </w:pP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kajian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ini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Ajeng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dilihat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konteks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fungsi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perhelatan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pernikahan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khas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karawang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konteks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waktu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penelitian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ini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menggunakan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sinkroni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r>
        <w:rPr>
          <w:rFonts w:ascii="Book Antiqua" w:eastAsia="Book Antiqua" w:hAnsi="Book Antiqua" w:cs="Book Antiqua"/>
          <w:color w:val="282828"/>
          <w:sz w:val="24"/>
        </w:rPr>
        <w:t xml:space="preserve">yang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melihat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suatu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fenomena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momen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tertentu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secara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terbatas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. </w:t>
      </w:r>
      <w:proofErr w:type="spellStart"/>
      <w:r w:rsidR="00533342">
        <w:rPr>
          <w:rFonts w:ascii="Book Antiqua" w:eastAsia="Book Antiqua" w:hAnsi="Book Antiqua" w:cs="Book Antiqua"/>
          <w:color w:val="282828"/>
          <w:sz w:val="24"/>
        </w:rPr>
        <w:t>Namun</w:t>
      </w:r>
      <w:proofErr w:type="spellEnd"/>
      <w:r w:rsidR="00533342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tidak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bisa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dipungkiri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bentuk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kesenian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Ajeng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itu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sendiri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terdapat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C16CDE">
        <w:rPr>
          <w:rFonts w:ascii="Book Antiqua" w:eastAsia="Book Antiqua" w:hAnsi="Book Antiqua" w:cs="Book Antiqua"/>
          <w:color w:val="282828"/>
          <w:sz w:val="24"/>
        </w:rPr>
        <w:t>perkembangan</w:t>
      </w:r>
      <w:proofErr w:type="spellEnd"/>
      <w:r w:rsidR="00C16CDE"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khususnya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perubahan-perubahan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dengan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fungsi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lampau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dan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mutakhir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karena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itu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telaah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waktu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secara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diakronis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atau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sejarah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juga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penting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untuk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digunakan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kajian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ini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. Karena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itu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selaras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dengan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EB2759">
        <w:rPr>
          <w:rFonts w:ascii="Book Antiqua" w:eastAsia="Book Antiqua" w:hAnsi="Book Antiqua" w:cs="Book Antiqua"/>
          <w:color w:val="282828"/>
          <w:sz w:val="24"/>
        </w:rPr>
        <w:t>pendapat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proofErr w:type="gramStart"/>
      <w:r w:rsidR="00EB2759">
        <w:rPr>
          <w:rFonts w:ascii="Book Antiqua" w:eastAsia="Book Antiqua" w:hAnsi="Book Antiqua" w:cs="Book Antiqua"/>
          <w:color w:val="282828"/>
          <w:sz w:val="24"/>
        </w:rPr>
        <w:t>Fedyani</w:t>
      </w:r>
      <w:proofErr w:type="spell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  (</w:t>
      </w:r>
      <w:proofErr w:type="gramEnd"/>
      <w:r w:rsidR="00EB2759">
        <w:rPr>
          <w:rFonts w:ascii="Book Antiqua" w:eastAsia="Book Antiqua" w:hAnsi="Book Antiqua" w:cs="Book Antiqua"/>
          <w:color w:val="282828"/>
          <w:sz w:val="24"/>
        </w:rPr>
        <w:t xml:space="preserve">2005)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waktu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yang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menggabungkan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sinkroni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dan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diakroni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dikenal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sebagai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A512E7">
        <w:rPr>
          <w:rFonts w:ascii="Book Antiqua" w:eastAsia="Book Antiqua" w:hAnsi="Book Antiqua" w:cs="Book Antiqua"/>
          <w:color w:val="282828"/>
          <w:sz w:val="24"/>
        </w:rPr>
        <w:t>interaktif</w:t>
      </w:r>
      <w:proofErr w:type="spellEnd"/>
      <w:r w:rsidR="00A512E7">
        <w:rPr>
          <w:rFonts w:ascii="Book Antiqua" w:eastAsia="Book Antiqua" w:hAnsi="Book Antiqua" w:cs="Book Antiqua"/>
          <w:color w:val="282828"/>
          <w:sz w:val="24"/>
        </w:rPr>
        <w:t xml:space="preserve"> </w:t>
      </w:r>
      <w:sdt>
        <w:sdtPr>
          <w:rPr>
            <w:rFonts w:ascii="Book Antiqua" w:eastAsia="Book Antiqua" w:hAnsi="Book Antiqua" w:cs="Book Antiqua"/>
            <w:color w:val="282828"/>
            <w:sz w:val="24"/>
          </w:rPr>
          <w:id w:val="-1504733802"/>
          <w:citation/>
        </w:sdtPr>
        <w:sdtEndPr/>
        <w:sdtContent>
          <w:r w:rsidR="00A512E7">
            <w:rPr>
              <w:rFonts w:ascii="Book Antiqua" w:eastAsia="Book Antiqua" w:hAnsi="Book Antiqua" w:cs="Book Antiqua"/>
              <w:color w:val="282828"/>
              <w:sz w:val="24"/>
            </w:rPr>
            <w:fldChar w:fldCharType="begin"/>
          </w:r>
          <w:r w:rsidR="00A512E7">
            <w:rPr>
              <w:rFonts w:ascii="Book Antiqua" w:eastAsia="Book Antiqua" w:hAnsi="Book Antiqua" w:cs="Book Antiqua"/>
              <w:color w:val="282828"/>
              <w:sz w:val="24"/>
            </w:rPr>
            <w:instrText xml:space="preserve"> CITATION Ach051 \l 1033 </w:instrText>
          </w:r>
          <w:r w:rsidR="00A512E7">
            <w:rPr>
              <w:rFonts w:ascii="Book Antiqua" w:eastAsia="Book Antiqua" w:hAnsi="Book Antiqua" w:cs="Book Antiqua"/>
              <w:color w:val="282828"/>
              <w:sz w:val="24"/>
            </w:rPr>
            <w:fldChar w:fldCharType="separate"/>
          </w:r>
          <w:r w:rsidR="0065235B" w:rsidRPr="0065235B">
            <w:rPr>
              <w:rFonts w:ascii="Book Antiqua" w:eastAsia="Book Antiqua" w:hAnsi="Book Antiqua" w:cs="Book Antiqua"/>
              <w:noProof/>
              <w:color w:val="282828"/>
              <w:sz w:val="24"/>
            </w:rPr>
            <w:t>(Saifuddin, 2005)</w:t>
          </w:r>
          <w:r w:rsidR="00A512E7">
            <w:rPr>
              <w:rFonts w:ascii="Book Antiqua" w:eastAsia="Book Antiqua" w:hAnsi="Book Antiqua" w:cs="Book Antiqua"/>
              <w:color w:val="282828"/>
              <w:sz w:val="24"/>
            </w:rPr>
            <w:fldChar w:fldCharType="end"/>
          </w:r>
        </w:sdtContent>
      </w:sdt>
      <w:r w:rsidR="00A512E7">
        <w:rPr>
          <w:rFonts w:ascii="Book Antiqua" w:eastAsia="Book Antiqua" w:hAnsi="Book Antiqua" w:cs="Book Antiqua"/>
          <w:color w:val="282828"/>
          <w:sz w:val="24"/>
        </w:rPr>
        <w:t xml:space="preserve">. </w:t>
      </w:r>
    </w:p>
    <w:p w14:paraId="3FFAA1D0" w14:textId="2FE3D6A1" w:rsidR="004B6F0F" w:rsidRDefault="004B6F0F" w:rsidP="00D04D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282828"/>
          <w:sz w:val="24"/>
        </w:rPr>
      </w:pPr>
      <w:r>
        <w:rPr>
          <w:rFonts w:ascii="Book Antiqua" w:eastAsia="Book Antiqua" w:hAnsi="Book Antiqua" w:cs="Book Antiqua"/>
          <w:color w:val="282828"/>
          <w:sz w:val="24"/>
        </w:rPr>
        <w:tab/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Khusus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82828"/>
          <w:sz w:val="24"/>
        </w:rPr>
        <w:t>untuk</w:t>
      </w:r>
      <w:proofErr w:type="spellEnd"/>
      <w:r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memenuhi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diakroni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atau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sejarah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penulis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menggunakan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pendekatan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studi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literatur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khususnya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terhadap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laporan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penelitian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dan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jurnal-jurnal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berkenaan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dengan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Ajeng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di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Karawang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yang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telah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terbit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, salah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satu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yang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dijadikan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rujukan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utama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adalah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tulisan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Wikandia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berjudul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“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Pelestarian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dan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Pengembangan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Seni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Ajeng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Sinar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Pusaka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pada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Penyambutan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Pengantin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Khas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Karawang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”.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tulisan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tersebut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,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dijelaskan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catatan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sejarah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perkembangan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dalam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seni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Ajeng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hingga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bisa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disaksikan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seperti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 </w:t>
      </w:r>
      <w:proofErr w:type="spellStart"/>
      <w:r w:rsidR="000D670A">
        <w:rPr>
          <w:rFonts w:ascii="Book Antiqua" w:eastAsia="Book Antiqua" w:hAnsi="Book Antiqua" w:cs="Book Antiqua"/>
          <w:color w:val="282828"/>
          <w:sz w:val="24"/>
        </w:rPr>
        <w:t>sekarang</w:t>
      </w:r>
      <w:proofErr w:type="spellEnd"/>
      <w:r w:rsidR="000D670A">
        <w:rPr>
          <w:rFonts w:ascii="Book Antiqua" w:eastAsia="Book Antiqua" w:hAnsi="Book Antiqua" w:cs="Book Antiqua"/>
          <w:color w:val="282828"/>
          <w:sz w:val="24"/>
        </w:rPr>
        <w:t xml:space="preserve">. </w:t>
      </w:r>
    </w:p>
    <w:p w14:paraId="6F752BA3" w14:textId="77777777" w:rsidR="00A04C35" w:rsidRPr="00E70B5D" w:rsidRDefault="00A04C35" w:rsidP="00D04D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color w:val="282828"/>
          <w:sz w:val="24"/>
        </w:rPr>
      </w:pPr>
    </w:p>
    <w:p w14:paraId="24737B01" w14:textId="7CFF942C" w:rsidR="005D731E" w:rsidRPr="00E70B5D" w:rsidRDefault="00C46765" w:rsidP="00D04DAD">
      <w:pPr>
        <w:pStyle w:val="Heading1"/>
        <w:numPr>
          <w:ilvl w:val="0"/>
          <w:numId w:val="1"/>
        </w:numPr>
        <w:tabs>
          <w:tab w:val="clear" w:pos="216"/>
        </w:tabs>
        <w:spacing w:before="0" w:after="0" w:line="360" w:lineRule="auto"/>
        <w:ind w:left="567" w:hanging="567"/>
        <w:rPr>
          <w:rFonts w:ascii="Book Antiqua" w:eastAsia="Book Antiqua" w:hAnsi="Book Antiqua" w:cs="Book Antiqua"/>
          <w:szCs w:val="22"/>
        </w:rPr>
      </w:pPr>
      <w:r w:rsidRPr="00E70B5D">
        <w:rPr>
          <w:rFonts w:ascii="Book Antiqua" w:eastAsia="Book Antiqua" w:hAnsi="Book Antiqua" w:cs="Book Antiqua"/>
          <w:szCs w:val="22"/>
        </w:rPr>
        <w:t>Hasil dan Pembahasan</w:t>
      </w:r>
    </w:p>
    <w:p w14:paraId="126D0F49" w14:textId="4BC65367" w:rsidR="00826712" w:rsidRPr="00826712" w:rsidRDefault="0082671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suatu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berada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F85E66" w:rsidRPr="00826712">
        <w:rPr>
          <w:rFonts w:ascii="Book Antiqua" w:eastAsia="Times New Roman" w:hAnsi="Book Antiqua"/>
          <w:sz w:val="24"/>
          <w:lang w:val="en-ID" w:eastAsia="en-US"/>
        </w:rPr>
        <w:t>Jawa</w:t>
      </w:r>
      <w:proofErr w:type="spellEnd"/>
      <w:r w:rsidR="00F85E66" w:rsidRPr="00826712">
        <w:rPr>
          <w:rFonts w:ascii="Book Antiqua" w:eastAsia="Times New Roman" w:hAnsi="Book Antiqua"/>
          <w:sz w:val="24"/>
          <w:lang w:val="en-ID" w:eastAsia="en-US"/>
        </w:rPr>
        <w:t xml:space="preserve"> Barat</w:t>
      </w:r>
      <w:r w:rsidR="00921FC4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921FC4">
        <w:rPr>
          <w:rFonts w:ascii="Book Antiqua" w:eastAsia="Times New Roman" w:hAnsi="Book Antiqua"/>
          <w:sz w:val="24"/>
          <w:lang w:val="en-ID" w:eastAsia="en-US"/>
        </w:rPr>
        <w:t>K</w:t>
      </w:r>
      <w:r w:rsidRPr="00826712">
        <w:rPr>
          <w:rFonts w:ascii="Book Antiqua" w:eastAsia="Times New Roman" w:hAnsi="Book Antiqua"/>
          <w:sz w:val="24"/>
          <w:lang w:val="en-ID" w:eastAsia="en-US"/>
        </w:rPr>
        <w:t>esenian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tersebar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wilayah </w:t>
      </w:r>
      <w:proofErr w:type="spellStart"/>
      <w:r w:rsidR="00921FC4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921FC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402EB2">
        <w:rPr>
          <w:rFonts w:ascii="Book Antiqua" w:eastAsia="Times New Roman" w:hAnsi="Book Antiqua"/>
          <w:sz w:val="24"/>
          <w:lang w:val="en-ID" w:eastAsia="en-US"/>
        </w:rPr>
        <w:t>S</w:t>
      </w:r>
      <w:r w:rsidRPr="00826712">
        <w:rPr>
          <w:rFonts w:ascii="Book Antiqua" w:eastAsia="Times New Roman" w:hAnsi="Book Antiqua"/>
          <w:sz w:val="24"/>
          <w:lang w:val="en-ID" w:eastAsia="en-US"/>
        </w:rPr>
        <w:t>umedang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r w:rsidR="00402EB2">
        <w:rPr>
          <w:rFonts w:ascii="Book Antiqua" w:eastAsia="Times New Roman" w:hAnsi="Book Antiqua"/>
          <w:sz w:val="24"/>
          <w:lang w:val="en-ID" w:eastAsia="en-US"/>
        </w:rPr>
        <w:lastRenderedPageBreak/>
        <w:t>B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ekasi dan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BC5744">
        <w:rPr>
          <w:rFonts w:ascii="Book Antiqua" w:eastAsia="Times New Roman" w:hAnsi="Book Antiqua"/>
          <w:sz w:val="24"/>
          <w:lang w:val="en-ID" w:eastAsia="en-US"/>
        </w:rPr>
        <w:t>. D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ari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ketiga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3F1E04">
        <w:rPr>
          <w:rFonts w:ascii="Book Antiqua" w:eastAsia="Times New Roman" w:hAnsi="Book Antiqua"/>
          <w:sz w:val="24"/>
          <w:lang w:val="en-ID" w:eastAsia="en-US"/>
        </w:rPr>
        <w:t>, masing-masing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ciri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khas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tersendiri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mengenai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wilayahnya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masing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masing</w:t>
      </w:r>
      <w:proofErr w:type="spellEnd"/>
      <w:r w:rsidR="00015E07">
        <w:rPr>
          <w:rFonts w:ascii="Book Antiqua" w:eastAsia="Times New Roman" w:hAnsi="Book Antiqua"/>
          <w:sz w:val="24"/>
          <w:lang w:val="en-ID" w:eastAsia="en-US"/>
        </w:rPr>
        <w:t>,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namun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sesuai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foku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kajian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pembahasan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penulis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secara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khusus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menyajikan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50DCF">
        <w:rPr>
          <w:rFonts w:ascii="Book Antiqua" w:eastAsia="Times New Roman" w:hAnsi="Book Antiqua"/>
          <w:sz w:val="24"/>
          <w:lang w:val="en-ID" w:eastAsia="en-US"/>
        </w:rPr>
        <w:t>bahasan</w:t>
      </w:r>
      <w:proofErr w:type="spellEnd"/>
      <w:r w:rsidR="00B50D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mengenai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826712">
        <w:rPr>
          <w:rFonts w:ascii="Book Antiqua" w:eastAsia="Times New Roman" w:hAnsi="Book Antiqua"/>
          <w:sz w:val="24"/>
          <w:lang w:val="en-ID" w:eastAsia="en-US"/>
        </w:rPr>
        <w:t>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berada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p w14:paraId="7CF02C6C" w14:textId="7D4AB3CD" w:rsidR="00826712" w:rsidRDefault="00545E3C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0D47D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66271">
        <w:rPr>
          <w:rFonts w:ascii="Book Antiqua" w:eastAsia="Times New Roman" w:hAnsi="Book Antiqua"/>
          <w:sz w:val="24"/>
          <w:lang w:val="en-ID" w:eastAsia="en-US"/>
        </w:rPr>
        <w:t>administratif</w:t>
      </w:r>
      <w:proofErr w:type="spellEnd"/>
      <w:r w:rsidR="0066627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66271">
        <w:rPr>
          <w:rFonts w:ascii="Book Antiqua" w:eastAsia="Times New Roman" w:hAnsi="Book Antiqua"/>
          <w:sz w:val="24"/>
          <w:lang w:val="en-ID" w:eastAsia="en-US"/>
        </w:rPr>
        <w:t>Kabupaten</w:t>
      </w:r>
      <w:proofErr w:type="spellEnd"/>
      <w:r w:rsidR="00666271">
        <w:rPr>
          <w:rFonts w:ascii="Book Antiqua" w:eastAsia="Times New Roman" w:hAnsi="Book Antiqua"/>
          <w:sz w:val="24"/>
          <w:lang w:val="en-ID" w:eastAsia="en-US"/>
        </w:rPr>
        <w:t>/</w:t>
      </w:r>
      <w:proofErr w:type="spellStart"/>
      <w:r w:rsidR="00666271">
        <w:rPr>
          <w:rFonts w:ascii="Book Antiqua" w:eastAsia="Times New Roman" w:hAnsi="Book Antiqua"/>
          <w:sz w:val="24"/>
          <w:lang w:val="en-ID" w:eastAsia="en-US"/>
        </w:rPr>
        <w:t>kota</w:t>
      </w:r>
      <w:proofErr w:type="spellEnd"/>
      <w:r w:rsidR="0066627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58605D">
        <w:rPr>
          <w:rFonts w:ascii="Book Antiqua" w:eastAsia="Times New Roman" w:hAnsi="Book Antiqua"/>
          <w:sz w:val="24"/>
          <w:lang w:val="en-ID" w:eastAsia="en-US"/>
        </w:rPr>
        <w:t>,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tersebar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58605D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wilayah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0643DD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antaranya</w:t>
      </w:r>
      <w:proofErr w:type="spellEnd"/>
      <w:r w:rsidR="000643DD">
        <w:rPr>
          <w:rFonts w:ascii="Book Antiqua" w:eastAsia="Times New Roman" w:hAnsi="Book Antiqua"/>
          <w:sz w:val="24"/>
          <w:lang w:val="en-ID" w:eastAsia="en-US"/>
        </w:rPr>
        <w:t xml:space="preserve">: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wilayah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0643DD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0643DD" w:rsidRPr="00826712">
        <w:rPr>
          <w:rFonts w:ascii="Book Antiqua" w:eastAsia="Times New Roman" w:hAnsi="Book Antiqua"/>
          <w:sz w:val="24"/>
          <w:lang w:val="en-ID" w:eastAsia="en-US"/>
        </w:rPr>
        <w:t>Barat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,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643DD" w:rsidRPr="00826712">
        <w:rPr>
          <w:rFonts w:ascii="Book Antiqua" w:eastAsia="Times New Roman" w:hAnsi="Book Antiqua"/>
          <w:sz w:val="24"/>
          <w:lang w:val="en-ID" w:eastAsia="en-US"/>
        </w:rPr>
        <w:t>Kecamatan</w:t>
      </w:r>
      <w:proofErr w:type="spellEnd"/>
      <w:r w:rsidR="000643DD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643DD" w:rsidRPr="00826712">
        <w:rPr>
          <w:rFonts w:ascii="Book Antiqua" w:eastAsia="Times New Roman" w:hAnsi="Book Antiqua"/>
          <w:sz w:val="24"/>
          <w:lang w:val="en-ID" w:eastAsia="en-US"/>
        </w:rPr>
        <w:t>Lemahabang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,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643DD" w:rsidRPr="00826712">
        <w:rPr>
          <w:rFonts w:ascii="Book Antiqua" w:eastAsia="Times New Roman" w:hAnsi="Book Antiqua"/>
          <w:sz w:val="24"/>
          <w:lang w:val="en-ID" w:eastAsia="en-US"/>
        </w:rPr>
        <w:t>Jatisari</w:t>
      </w:r>
      <w:proofErr w:type="spellEnd"/>
      <w:r w:rsidR="000643DD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dan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643DD">
        <w:rPr>
          <w:rFonts w:ascii="Book Antiqua" w:eastAsia="Times New Roman" w:hAnsi="Book Antiqua"/>
          <w:sz w:val="24"/>
          <w:lang w:val="en-ID" w:eastAsia="en-US"/>
        </w:rPr>
        <w:t>C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ikampek</w:t>
      </w:r>
      <w:proofErr w:type="spellEnd"/>
      <w:r w:rsidR="00104856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104856">
        <w:rPr>
          <w:rFonts w:ascii="Book Antiqua" w:eastAsia="Times New Roman" w:hAnsi="Book Antiqua"/>
          <w:sz w:val="24"/>
          <w:lang w:val="en-ID" w:eastAsia="en-US"/>
        </w:rPr>
        <w:t>N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amun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wilayah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tersebut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masih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B2951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="008B295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B2951">
        <w:rPr>
          <w:rFonts w:ascii="Book Antiqua" w:eastAsia="Times New Roman" w:hAnsi="Book Antiqua"/>
          <w:sz w:val="24"/>
          <w:lang w:val="en-ID" w:eastAsia="en-US"/>
        </w:rPr>
        <w:t>eksistensi</w:t>
      </w:r>
      <w:proofErr w:type="spellEnd"/>
      <w:r w:rsidR="008B295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B2951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B295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sampai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5F3D64" w:rsidRPr="00826712">
        <w:rPr>
          <w:rFonts w:ascii="Book Antiqua" w:eastAsia="Times New Roman" w:hAnsi="Book Antiqua"/>
          <w:sz w:val="24"/>
          <w:lang w:val="en-ID" w:eastAsia="en-US"/>
        </w:rPr>
        <w:t xml:space="preserve"> Barat</w:t>
      </w:r>
      <w:r w:rsidR="004A4CB5">
        <w:rPr>
          <w:rFonts w:ascii="Book Antiqua" w:eastAsia="Times New Roman" w:hAnsi="Book Antiqua"/>
          <w:sz w:val="24"/>
          <w:lang w:val="en-ID" w:eastAsia="en-US"/>
        </w:rPr>
        <w:t>,</w:t>
      </w:r>
      <w:r w:rsidR="005F3D64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tepatnya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4A4CB5" w:rsidRPr="00826712">
        <w:rPr>
          <w:rFonts w:ascii="Book Antiqua" w:eastAsia="Times New Roman" w:hAnsi="Book Antiqua"/>
          <w:sz w:val="24"/>
          <w:lang w:val="en-ID" w:eastAsia="en-US"/>
        </w:rPr>
        <w:t>Buher</w:t>
      </w:r>
      <w:proofErr w:type="spellEnd"/>
      <w:r w:rsidR="004A4CB5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4A4CB5" w:rsidRPr="00826712">
        <w:rPr>
          <w:rFonts w:ascii="Book Antiqua" w:eastAsia="Times New Roman" w:hAnsi="Book Antiqua"/>
          <w:sz w:val="24"/>
          <w:lang w:val="en-ID" w:eastAsia="en-US"/>
        </w:rPr>
        <w:t>Karangpawitan</w:t>
      </w:r>
      <w:proofErr w:type="spellEnd"/>
      <w:r w:rsidR="004A4CB5">
        <w:rPr>
          <w:rFonts w:ascii="Book Antiqua" w:eastAsia="Times New Roman" w:hAnsi="Book Antiqua"/>
          <w:sz w:val="24"/>
          <w:lang w:val="en-ID" w:eastAsia="en-US"/>
        </w:rPr>
        <w:t>,</w:t>
      </w:r>
      <w:r w:rsidR="004A4CB5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4A4CB5" w:rsidRPr="00826712">
        <w:rPr>
          <w:rFonts w:ascii="Book Antiqua" w:eastAsia="Times New Roman" w:hAnsi="Book Antiqua"/>
          <w:sz w:val="24"/>
          <w:lang w:val="en-ID" w:eastAsia="en-US"/>
        </w:rPr>
        <w:t xml:space="preserve"> Barat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Grup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Sinar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Pusaka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pimpinan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Abah</w:t>
      </w:r>
      <w:proofErr w:type="spellEnd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B22FA" w:rsidRPr="00826712">
        <w:rPr>
          <w:rFonts w:ascii="Book Antiqua" w:eastAsia="Times New Roman" w:hAnsi="Book Antiqua"/>
          <w:sz w:val="24"/>
          <w:lang w:val="en-ID" w:eastAsia="en-US"/>
        </w:rPr>
        <w:t>Tarim</w:t>
      </w:r>
      <w:proofErr w:type="spellEnd"/>
      <w:r w:rsidR="002602C1">
        <w:rPr>
          <w:rFonts w:ascii="Book Antiqua" w:eastAsia="Times New Roman" w:hAnsi="Book Antiqua"/>
          <w:sz w:val="24"/>
          <w:lang w:val="en-ID" w:eastAsia="en-US"/>
        </w:rPr>
        <w:t xml:space="preserve">. Pada </w:t>
      </w:r>
      <w:proofErr w:type="spellStart"/>
      <w:r w:rsidR="002602C1">
        <w:rPr>
          <w:rFonts w:ascii="Book Antiqua" w:eastAsia="Times New Roman" w:hAnsi="Book Antiqua"/>
          <w:sz w:val="24"/>
          <w:lang w:val="en-ID" w:eastAsia="en-US"/>
        </w:rPr>
        <w:t>perkembangannya</w:t>
      </w:r>
      <w:proofErr w:type="spellEnd"/>
      <w:r w:rsidR="002602C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602C1">
        <w:rPr>
          <w:rFonts w:ascii="Book Antiqua" w:eastAsia="Times New Roman" w:hAnsi="Book Antiqua"/>
          <w:sz w:val="24"/>
          <w:lang w:val="en-ID" w:eastAsia="en-US"/>
        </w:rPr>
        <w:t>terkini</w:t>
      </w:r>
      <w:proofErr w:type="spellEnd"/>
      <w:r w:rsidR="002602C1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2602C1">
        <w:rPr>
          <w:rFonts w:ascii="Book Antiqua" w:eastAsia="Times New Roman" w:hAnsi="Book Antiqua"/>
          <w:sz w:val="24"/>
          <w:lang w:val="en-ID" w:eastAsia="en-US"/>
        </w:rPr>
        <w:t>grup</w:t>
      </w:r>
      <w:proofErr w:type="spellEnd"/>
      <w:r w:rsidR="002602C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602C1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2602C1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telah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diwariskan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kepada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putranya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bernama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D64BC">
        <w:rPr>
          <w:rFonts w:ascii="Book Antiqua" w:eastAsia="Times New Roman" w:hAnsi="Book Antiqua"/>
          <w:sz w:val="24"/>
          <w:lang w:val="en-ID" w:eastAsia="en-US"/>
        </w:rPr>
        <w:t>J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unaedi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p w14:paraId="35E0AF1E" w14:textId="232BF6BB" w:rsidR="003C2F19" w:rsidRDefault="003C2F19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</w:tblGrid>
      <w:tr w:rsidR="003C2F19" w14:paraId="5C74FD47" w14:textId="77777777" w:rsidTr="003C2F19">
        <w:tc>
          <w:tcPr>
            <w:tcW w:w="7928" w:type="dxa"/>
          </w:tcPr>
          <w:p w14:paraId="2A06A858" w14:textId="68A52E09" w:rsidR="003C2F19" w:rsidRDefault="003C2F19" w:rsidP="003C2F19">
            <w:pPr>
              <w:spacing w:line="360" w:lineRule="auto"/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>
              <w:rPr>
                <w:noProof/>
              </w:rPr>
              <w:drawing>
                <wp:inline distT="0" distB="0" distL="0" distR="0" wp14:anchorId="23E401C3" wp14:editId="7EF545E5">
                  <wp:extent cx="4468091" cy="2952835"/>
                  <wp:effectExtent l="0" t="0" r="8890" b="0"/>
                  <wp:docPr id="3" name="Picture 3" descr="Kesenian Ajeng Karaw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senian Ajeng Karaw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94963" cy="297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19" w14:paraId="797F595F" w14:textId="77777777" w:rsidTr="003C2F19">
        <w:tc>
          <w:tcPr>
            <w:tcW w:w="7928" w:type="dxa"/>
          </w:tcPr>
          <w:p w14:paraId="3173F9B2" w14:textId="77777777" w:rsidR="003C2F19" w:rsidRPr="003C2F19" w:rsidRDefault="003C2F19" w:rsidP="003C2F19">
            <w:pPr>
              <w:jc w:val="center"/>
              <w:rPr>
                <w:rFonts w:ascii="Book Antiqua" w:hAnsi="Book Antiqua"/>
                <w:noProof/>
                <w:sz w:val="24"/>
                <w:lang w:val="en-US"/>
              </w:rPr>
            </w:pPr>
            <w:r w:rsidRPr="003C2F19">
              <w:rPr>
                <w:rFonts w:ascii="Book Antiqua" w:hAnsi="Book Antiqua"/>
                <w:noProof/>
                <w:sz w:val="24"/>
                <w:lang w:val="en-US"/>
              </w:rPr>
              <w:t>Gambar 1 Gamelan Ajeng Karawang</w:t>
            </w:r>
          </w:p>
          <w:p w14:paraId="3DFEF810" w14:textId="1F4BC8F3" w:rsidR="003C2F19" w:rsidRPr="003C2F19" w:rsidRDefault="003C2F19" w:rsidP="003C2F19">
            <w:pPr>
              <w:jc w:val="center"/>
              <w:rPr>
                <w:i/>
                <w:iCs/>
                <w:noProof/>
                <w:lang w:val="en-US"/>
              </w:rPr>
            </w:pPr>
            <w:r w:rsidRPr="003C2F19">
              <w:rPr>
                <w:rFonts w:ascii="Book Antiqua" w:hAnsi="Book Antiqua"/>
                <w:noProof/>
                <w:sz w:val="24"/>
                <w:lang w:val="en-US"/>
              </w:rPr>
              <w:t xml:space="preserve">Sumber: Hayatullah, </w:t>
            </w:r>
            <w:r w:rsidRPr="003C2F19">
              <w:rPr>
                <w:rFonts w:ascii="Book Antiqua" w:hAnsi="Book Antiqua"/>
                <w:i/>
                <w:iCs/>
                <w:noProof/>
                <w:sz w:val="24"/>
                <w:lang w:val="en-US"/>
              </w:rPr>
              <w:t>Jabarekspres</w:t>
            </w:r>
          </w:p>
        </w:tc>
      </w:tr>
    </w:tbl>
    <w:p w14:paraId="2A1C126A" w14:textId="77777777" w:rsidR="003C2F19" w:rsidRPr="00826712" w:rsidRDefault="003C2F19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7D6F765F" w14:textId="33DD70D4" w:rsidR="00D671C0" w:rsidRDefault="00CF407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lastRenderedPageBreak/>
        <w:tab/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Pada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mulanya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r w:rsidR="0062470E">
        <w:rPr>
          <w:rFonts w:ascii="Book Antiqua" w:eastAsia="Times New Roman" w:hAnsi="Book Antiqua"/>
          <w:sz w:val="24"/>
          <w:lang w:val="en-ID" w:eastAsia="en-US"/>
        </w:rPr>
        <w:t>-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agung</w:t>
      </w:r>
      <w:r w:rsidR="0062470E">
        <w:rPr>
          <w:rFonts w:ascii="Book Antiqua" w:eastAsia="Times New Roman" w:hAnsi="Book Antiqua"/>
          <w:sz w:val="24"/>
          <w:lang w:val="en-ID" w:eastAsia="en-US"/>
        </w:rPr>
        <w:t>,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istilah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istilah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kata </w:t>
      </w:r>
      <w:proofErr w:type="spellStart"/>
      <w:r w:rsidR="00200E27">
        <w:rPr>
          <w:rFonts w:ascii="Book Antiqua" w:eastAsia="Times New Roman" w:hAnsi="Book Antiqua"/>
          <w:sz w:val="24"/>
          <w:lang w:val="en-ID" w:eastAsia="en-US"/>
        </w:rPr>
        <w:t>p</w:t>
      </w:r>
      <w:r w:rsidR="00200E27" w:rsidRPr="00826712">
        <w:rPr>
          <w:rFonts w:ascii="Book Antiqua" w:eastAsia="Times New Roman" w:hAnsi="Book Antiqua"/>
          <w:sz w:val="24"/>
          <w:lang w:val="en-ID" w:eastAsia="en-US"/>
        </w:rPr>
        <w:t>ang</w:t>
      </w:r>
      <w:r w:rsidR="00200E27">
        <w:rPr>
          <w:rFonts w:ascii="Book Antiqua" w:eastAsia="Times New Roman" w:hAnsi="Book Antiqua"/>
          <w:sz w:val="24"/>
          <w:lang w:val="en-ID" w:eastAsia="en-US"/>
        </w:rPr>
        <w:t>ajeng</w:t>
      </w:r>
      <w:r w:rsidR="00200E27" w:rsidRPr="00826712">
        <w:rPr>
          <w:rFonts w:ascii="Book Antiqua" w:eastAsia="Times New Roman" w:hAnsi="Book Antiqua"/>
          <w:sz w:val="24"/>
          <w:lang w:val="en-ID" w:eastAsia="en-US"/>
        </w:rPr>
        <w:t>-ng</w:t>
      </w:r>
      <w:r w:rsidR="00200E27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200E27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arti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maka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agung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kepala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berkaitan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instansi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pemerintahan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namun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seiring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berjalannya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waktu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fungsi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lain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selain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agung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juga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juga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mengarak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053C2AD2" w14:textId="605C6548" w:rsidR="00826712" w:rsidRDefault="00D671C0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Fungsi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sebelumnya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fungsi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sekarang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kemungkinan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perbedaan</w:t>
      </w:r>
      <w:proofErr w:type="spellEnd"/>
      <w:r w:rsidR="00B819DD">
        <w:rPr>
          <w:rFonts w:ascii="Book Antiqua" w:eastAsia="Times New Roman" w:hAnsi="Book Antiqua"/>
          <w:sz w:val="24"/>
          <w:lang w:val="en-ID" w:eastAsia="en-US"/>
        </w:rPr>
        <w:t>,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namun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tetap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kekhasan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tersendiri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terlepas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pakem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sebelumnya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sampai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sumber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mengatakan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bahwa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cukup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tua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wilayah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bahkan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umurnya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dikisarkan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wayang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muncul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sekitar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abad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20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meskipun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belum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dipastikan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lahir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F255E7">
        <w:rPr>
          <w:rFonts w:ascii="Book Antiqua" w:eastAsia="Times New Roman" w:hAnsi="Book Antiqua"/>
          <w:sz w:val="24"/>
          <w:lang w:val="en-ID" w:eastAsia="en-US"/>
        </w:rPr>
        <w:t>K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instrumen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musik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pengiringnya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terdiri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gamelan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FA74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antaranya</w:t>
      </w:r>
      <w:proofErr w:type="spellEnd"/>
      <w:r w:rsidR="00FA7446">
        <w:rPr>
          <w:rFonts w:ascii="Book Antiqua" w:eastAsia="Times New Roman" w:hAnsi="Book Antiqua"/>
          <w:sz w:val="24"/>
          <w:lang w:val="en-ID" w:eastAsia="en-US"/>
        </w:rPr>
        <w:t>;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bonang,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demung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kendang,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BB678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kempul,</w:t>
      </w:r>
      <w:r w:rsidR="0051708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bende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,</w:t>
      </w:r>
      <w:r w:rsidR="00BB678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goong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kecrek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tarompet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</w:tblGrid>
      <w:tr w:rsidR="00605E78" w14:paraId="223B1F12" w14:textId="77777777" w:rsidTr="00605E78">
        <w:tc>
          <w:tcPr>
            <w:tcW w:w="7928" w:type="dxa"/>
          </w:tcPr>
          <w:p w14:paraId="77EB8ADC" w14:textId="38266237" w:rsidR="00605E78" w:rsidRDefault="00605E78" w:rsidP="00605E78">
            <w:pPr>
              <w:spacing w:line="360" w:lineRule="auto"/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 w:rsidRPr="00605E78">
              <w:rPr>
                <w:rFonts w:ascii="Book Antiqua" w:eastAsia="Times New Roman" w:hAnsi="Book Antiqua"/>
                <w:noProof/>
                <w:sz w:val="24"/>
                <w:lang w:val="en-ID" w:eastAsia="en-US"/>
              </w:rPr>
              <w:lastRenderedPageBreak/>
              <w:drawing>
                <wp:inline distT="0" distB="0" distL="0" distR="0" wp14:anchorId="3392A6A8" wp14:editId="362BAB74">
                  <wp:extent cx="4826367" cy="3460173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833" cy="346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E78" w14:paraId="3DE188AD" w14:textId="77777777" w:rsidTr="00605E78">
        <w:tc>
          <w:tcPr>
            <w:tcW w:w="7928" w:type="dxa"/>
          </w:tcPr>
          <w:p w14:paraId="05E51A9D" w14:textId="77777777" w:rsidR="00605E78" w:rsidRDefault="00605E78" w:rsidP="00605E78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Gambar 2.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Pelestarian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Soja di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tahun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2004</w:t>
            </w:r>
          </w:p>
          <w:p w14:paraId="4A085CEB" w14:textId="4038A8A1" w:rsidR="00605E78" w:rsidRPr="00605E78" w:rsidRDefault="00605E78" w:rsidP="00605E78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Sumber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Wikandia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(2016)</w:t>
            </w:r>
          </w:p>
        </w:tc>
      </w:tr>
    </w:tbl>
    <w:p w14:paraId="53A667A7" w14:textId="77777777" w:rsidR="00605E78" w:rsidRPr="00826712" w:rsidRDefault="00605E78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19A10332" w14:textId="5C274238" w:rsidR="00826712" w:rsidRPr="00826712" w:rsidRDefault="0051708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terbagi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menjadi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dua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jenis</w:t>
      </w:r>
      <w:proofErr w:type="spellEnd"/>
      <w:r w:rsidR="007C68E0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helaran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arak</w:t>
      </w:r>
      <w:r w:rsidR="005571F7">
        <w:rPr>
          <w:rFonts w:ascii="Book Antiqua" w:eastAsia="Times New Roman" w:hAnsi="Book Antiqua"/>
          <w:sz w:val="24"/>
          <w:lang w:val="en-ID" w:eastAsia="en-US"/>
        </w:rPr>
        <w:t>-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arakan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(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),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nya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jalanan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mengelilingi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kampung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keadaan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jalan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kaki.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kedua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tempat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nabeuh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cicing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disajikan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sebagaimana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umumnya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sajikan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panggung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tempat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disediakan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Pada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dulu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disajikan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paggung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panggung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tyang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cukup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tinggi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Ketinggian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panggung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sekitar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kurang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lebih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gram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2,5</w:t>
      </w:r>
      <w:r w:rsidR="00E54F1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meter</w:t>
      </w:r>
      <w:proofErr w:type="gram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bertujuan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agar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suara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dihasilkan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tabuhan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terdengar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jauh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karena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pada masa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pengeras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suara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sebagaimana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halnya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pada masa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Baik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sajian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maupu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E54F1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tempat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para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pemain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nayaga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lastRenderedPageBreak/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dibawakan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kaum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lakilaki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pakaian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sederhan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adapun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event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event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khusus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hajatan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acara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instansi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pemerintahan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para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nayaga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kostum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baju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pangsi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serba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hitam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iket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kepala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p w14:paraId="56653E86" w14:textId="12133C43" w:rsidR="00826712" w:rsidRPr="00826712" w:rsidRDefault="007812C4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dibawakan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buhun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juga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dibawakan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juga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instrumen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khas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cere </w:t>
      </w:r>
      <w:r w:rsidR="00FE3A10" w:rsidRPr="00826712">
        <w:rPr>
          <w:rFonts w:ascii="Book Antiqua" w:eastAsia="Times New Roman" w:hAnsi="Book Antiqua"/>
          <w:sz w:val="24"/>
          <w:lang w:val="en-ID" w:eastAsia="en-US"/>
        </w:rPr>
        <w:t xml:space="preserve">Bali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tepak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carang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soja.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pertunjukan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instrumen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saja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namun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juga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tarianyang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tari soja. Tari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dibawakan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oleh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kaum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perempuan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mana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soja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mengandung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makna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karena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gerakan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gerak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sederhana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menyembah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mempersilahkan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sehingga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dapat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diartikan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bahwa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diiringi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 gamelan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instrumen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khusus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sajikan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ketika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sudah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tiba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lokasi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setelah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arak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keliling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kampung,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terdiri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kaum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perempuan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juga di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sajikan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ketika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calon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pria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pihak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besan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datang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lokasi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wanita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tari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makna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sebelum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melakukan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akad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Rias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busana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 para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soja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cukup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sederhana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kebaya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dan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kain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samping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dan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juga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tambahan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selendang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asesoris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tari.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sumber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menyebutkan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bahwa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masa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kejaayaan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sekitar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tahun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1975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pada masa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masyarakat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pesisiir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salah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hiburan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maupun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ritual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hajat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bumi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,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khitanan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,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dan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CD626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p w14:paraId="051C7918" w14:textId="77777777" w:rsidR="00826712" w:rsidRPr="00826712" w:rsidRDefault="0082671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305E3C1A" w14:textId="7FCD63F1" w:rsidR="00826712" w:rsidRPr="00CD6268" w:rsidRDefault="00CD6268" w:rsidP="00C43F7C">
      <w:pPr>
        <w:spacing w:after="0" w:line="360" w:lineRule="auto"/>
        <w:jc w:val="both"/>
        <w:rPr>
          <w:rFonts w:ascii="Book Antiqua" w:eastAsia="Times New Roman" w:hAnsi="Book Antiqua"/>
          <w:b/>
          <w:bCs/>
          <w:sz w:val="24"/>
          <w:lang w:val="en-ID" w:eastAsia="en-US"/>
        </w:rPr>
      </w:pPr>
      <w:r>
        <w:rPr>
          <w:rFonts w:ascii="Book Antiqua" w:eastAsia="Times New Roman" w:hAnsi="Book Antiqua"/>
          <w:b/>
          <w:bCs/>
          <w:sz w:val="24"/>
          <w:lang w:val="en-ID" w:eastAsia="en-US"/>
        </w:rPr>
        <w:lastRenderedPageBreak/>
        <w:t xml:space="preserve">A. </w:t>
      </w:r>
      <w:proofErr w:type="spellStart"/>
      <w:r w:rsidRPr="00CD6268">
        <w:rPr>
          <w:rFonts w:ascii="Book Antiqua" w:eastAsia="Times New Roman" w:hAnsi="Book Antiqua"/>
          <w:b/>
          <w:bCs/>
          <w:sz w:val="24"/>
          <w:lang w:val="en-ID" w:eastAsia="en-US"/>
        </w:rPr>
        <w:t>Penyambutan</w:t>
      </w:r>
      <w:proofErr w:type="spellEnd"/>
      <w:r w:rsidRPr="00CD6268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CD6268">
        <w:rPr>
          <w:rFonts w:ascii="Book Antiqua" w:eastAsia="Times New Roman" w:hAnsi="Book Antiqua"/>
          <w:b/>
          <w:bCs/>
          <w:sz w:val="24"/>
          <w:lang w:val="en-ID" w:eastAsia="en-US"/>
        </w:rPr>
        <w:t>Pengantin</w:t>
      </w:r>
      <w:proofErr w:type="spellEnd"/>
      <w:r w:rsidRPr="00CD6268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CD6268">
        <w:rPr>
          <w:rFonts w:ascii="Book Antiqua" w:eastAsia="Times New Roman" w:hAnsi="Book Antiqua"/>
          <w:b/>
          <w:bCs/>
          <w:sz w:val="24"/>
          <w:lang w:val="en-ID" w:eastAsia="en-US"/>
        </w:rPr>
        <w:t>Karawang</w:t>
      </w:r>
      <w:proofErr w:type="spellEnd"/>
    </w:p>
    <w:p w14:paraId="2A3475A2" w14:textId="3B998A22" w:rsidR="00826712" w:rsidRDefault="0082671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suatu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sakral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suatu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wilayah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tradisi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berbeda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antara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satu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wilayah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wilayah lain,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begitupun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tentu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memiliki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perbedaan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wilayah lain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meskipun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tata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cara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sama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saja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tetapi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membedakan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terutama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proses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 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826712">
        <w:rPr>
          <w:rFonts w:ascii="Book Antiqua" w:eastAsia="Times New Roman" w:hAnsi="Book Antiqua"/>
          <w:sz w:val="24"/>
          <w:lang w:val="en-ID" w:eastAsia="en-US"/>
        </w:rPr>
        <w:t>diselenggarakan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826712">
        <w:rPr>
          <w:rFonts w:ascii="Book Antiqua" w:eastAsia="Times New Roman" w:hAnsi="Book Antiqua"/>
          <w:sz w:val="24"/>
          <w:lang w:val="en-ID" w:eastAsia="en-US"/>
        </w:rPr>
        <w:t xml:space="preserve">di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Pr="00826712">
        <w:rPr>
          <w:rFonts w:ascii="Book Antiqua" w:eastAsia="Times New Roman" w:hAnsi="Book Antiqua"/>
          <w:sz w:val="24"/>
          <w:lang w:val="en-ID" w:eastAsia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</w:tblGrid>
      <w:tr w:rsidR="00E56EBE" w14:paraId="432E5E1C" w14:textId="77777777" w:rsidTr="00B56A82">
        <w:tc>
          <w:tcPr>
            <w:tcW w:w="7928" w:type="dxa"/>
          </w:tcPr>
          <w:p w14:paraId="1B55BC88" w14:textId="7668C8AF" w:rsidR="00E56EBE" w:rsidRDefault="00B56A82" w:rsidP="00B56A82">
            <w:pPr>
              <w:spacing w:line="360" w:lineRule="auto"/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 w:rsidRPr="00B56A82">
              <w:rPr>
                <w:rFonts w:ascii="Book Antiqua" w:eastAsia="Times New Roman" w:hAnsi="Book Antiqua"/>
                <w:noProof/>
                <w:sz w:val="24"/>
                <w:lang w:val="en-ID" w:eastAsia="en-US"/>
              </w:rPr>
              <w:drawing>
                <wp:inline distT="0" distB="0" distL="0" distR="0" wp14:anchorId="2CE7CD9F" wp14:editId="7F231938">
                  <wp:extent cx="4401679" cy="330430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41" cy="330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A82" w14:paraId="4D447F24" w14:textId="77777777" w:rsidTr="00B56A82">
        <w:tc>
          <w:tcPr>
            <w:tcW w:w="7928" w:type="dxa"/>
          </w:tcPr>
          <w:p w14:paraId="306B6240" w14:textId="51FE95D0" w:rsidR="00B56A82" w:rsidRDefault="00B56A82" w:rsidP="00B56A82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Gambar </w:t>
            </w:r>
            <w:r w:rsidR="00CB04DD">
              <w:rPr>
                <w:rFonts w:ascii="Book Antiqua" w:eastAsia="Times New Roman" w:hAnsi="Book Antiqua"/>
                <w:sz w:val="24"/>
                <w:lang w:val="en-ID" w:eastAsia="en-US"/>
              </w:rPr>
              <w:t>3</w:t>
            </w: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Tarian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Soja</w:t>
            </w:r>
          </w:p>
          <w:p w14:paraId="7FF3F680" w14:textId="5CC0811A" w:rsidR="00B56A82" w:rsidRPr="00B56A82" w:rsidRDefault="00B56A82" w:rsidP="00B56A82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Sumber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Heriwanto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dalam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Wikandia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(2016)</w:t>
            </w:r>
          </w:p>
        </w:tc>
      </w:tr>
    </w:tbl>
    <w:p w14:paraId="57D6AE6E" w14:textId="77777777" w:rsidR="00E56EBE" w:rsidRPr="00826712" w:rsidRDefault="00E56EBE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39918691" w14:textId="0582D153" w:rsidR="00826712" w:rsidRPr="00826712" w:rsidRDefault="00187908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</w:t>
      </w:r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laksanakan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ketika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calon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pria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datang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bersama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rombongan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keluarga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masyarakat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rombongan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besan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datang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kediaman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wanita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Kedatangan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pria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tradisi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sudah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melekat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masyarakat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pihak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besan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upacara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adat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maupun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tradisi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lainnya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lastRenderedPageBreak/>
        <w:t xml:space="preserve">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sering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.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Rombongan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besan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membawa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seserahan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berupa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kue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makanan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seperangkat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isi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rumah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lemari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kasur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lain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lain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semua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diserahkan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kepada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pihak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wanita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simbol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pemberian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mempelai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pria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5B8C6843" w14:textId="3A4F874D" w:rsidR="00D04DAD" w:rsidRDefault="00911B50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Pada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dulu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riasan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khas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makeup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busana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kebaya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dibalut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asesoris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kepala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dngan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asesoris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bunga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masyarakat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degan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kembang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gede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biasanya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pada masa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disambut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oleh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menjadi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ciri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khas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di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daerah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tersebut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D64DB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819DD"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dulu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sekarang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mungkin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sama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E7634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tata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rias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dan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busana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begitupun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penyambutan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mungkin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membedakan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antara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dulu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sekarang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yaitu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unsur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sentuhan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modernitas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826712" w:rsidRPr="00826712">
        <w:rPr>
          <w:rFonts w:ascii="Book Antiqua" w:eastAsia="Times New Roman" w:hAnsi="Book Antiqua"/>
          <w:sz w:val="24"/>
          <w:lang w:val="en-ID" w:eastAsia="en-US"/>
        </w:rPr>
        <w:t>yang</w:t>
      </w:r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mengikuti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jaman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baik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9207F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segi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busana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maupn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digunakan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menyambut</w:t>
      </w:r>
      <w:proofErr w:type="spellEnd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826712" w:rsidRPr="00826712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CA5A9D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18066347" w14:textId="4C450600" w:rsidR="007E1F72" w:rsidRDefault="007E1F72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0F04037F" w14:textId="35E57B29" w:rsidR="00BE4FA9" w:rsidRPr="00BE4FA9" w:rsidRDefault="00BE4FA9" w:rsidP="00C43F7C">
      <w:pPr>
        <w:spacing w:after="0" w:line="360" w:lineRule="auto"/>
        <w:jc w:val="both"/>
        <w:rPr>
          <w:rFonts w:ascii="Book Antiqua" w:eastAsia="Times New Roman" w:hAnsi="Book Antiqua"/>
          <w:b/>
          <w:bCs/>
          <w:sz w:val="24"/>
          <w:lang w:val="en-ID" w:eastAsia="en-US"/>
        </w:rPr>
      </w:pPr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B.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Ajeng</w:t>
      </w:r>
      <w:proofErr w:type="spellEnd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dalam</w:t>
      </w:r>
      <w:proofErr w:type="spellEnd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Konteks</w:t>
      </w:r>
      <w:proofErr w:type="spellEnd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Penyambutan</w:t>
      </w:r>
      <w:proofErr w:type="spellEnd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Pengantin</w:t>
      </w:r>
      <w:proofErr w:type="spellEnd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b/>
          <w:bCs/>
          <w:sz w:val="24"/>
          <w:lang w:val="en-ID" w:eastAsia="en-US"/>
        </w:rPr>
        <w:t>Karawang</w:t>
      </w:r>
      <w:proofErr w:type="spellEnd"/>
    </w:p>
    <w:p w14:paraId="099BECB6" w14:textId="26DB7DD4" w:rsidR="00BE4FA9" w:rsidRPr="00BE4FA9" w:rsidRDefault="00BE4FA9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konteks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arak-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arakan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bisa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dipisahkan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jadwal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prosesi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pernikahan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kantor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urusan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keagamaan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93E94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C93E94">
        <w:rPr>
          <w:rFonts w:ascii="Book Antiqua" w:eastAsia="Times New Roman" w:hAnsi="Book Antiqua"/>
          <w:sz w:val="24"/>
          <w:lang w:val="en-ID" w:eastAsia="en-US"/>
        </w:rPr>
        <w:t xml:space="preserve"> KUA. </w:t>
      </w:r>
      <w:proofErr w:type="spellStart"/>
      <w:r w:rsidR="00CA30D7">
        <w:rPr>
          <w:rFonts w:ascii="Book Antiqua" w:eastAsia="Times New Roman" w:hAnsi="Book Antiqua"/>
          <w:sz w:val="24"/>
          <w:lang w:val="en-ID" w:eastAsia="en-US"/>
        </w:rPr>
        <w:t>Namun</w:t>
      </w:r>
      <w:proofErr w:type="spellEnd"/>
      <w:r w:rsidR="00CA30D7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A30D7">
        <w:rPr>
          <w:rFonts w:ascii="Book Antiqua" w:eastAsia="Times New Roman" w:hAnsi="Book Antiqua"/>
          <w:sz w:val="24"/>
          <w:lang w:val="en-ID" w:eastAsia="en-US"/>
        </w:rPr>
        <w:t>umumnya</w:t>
      </w:r>
      <w:proofErr w:type="spellEnd"/>
      <w:r w:rsidR="00CA30D7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CA30D7"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 w:rsidR="00CA30D7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Wikanda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(2016)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perhelatan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dilaksanakan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 w:rsidRPr="002A04CF">
        <w:rPr>
          <w:rFonts w:ascii="Book Antiqua" w:eastAsia="Times New Roman" w:hAnsi="Book Antiqua"/>
          <w:i/>
          <w:iCs/>
          <w:sz w:val="24"/>
          <w:lang w:val="en-ID" w:eastAsia="en-US"/>
        </w:rPr>
        <w:t>bada</w:t>
      </w:r>
      <w:proofErr w:type="spellEnd"/>
      <w:r w:rsidR="002A04CF" w:rsidRPr="002A04CF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 </w:t>
      </w:r>
      <w:proofErr w:type="spellStart"/>
      <w:r w:rsidR="002A04CF" w:rsidRPr="002A04CF">
        <w:rPr>
          <w:rFonts w:ascii="Book Antiqua" w:eastAsia="Times New Roman" w:hAnsi="Book Antiqua"/>
          <w:i/>
          <w:iCs/>
          <w:sz w:val="24"/>
          <w:lang w:val="en-ID" w:eastAsia="en-US"/>
        </w:rPr>
        <w:t>dzuhur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sekitar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pukul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13.00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hingga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pukul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15.00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Wib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sdt>
        <w:sdtPr>
          <w:rPr>
            <w:rFonts w:ascii="Book Antiqua" w:eastAsia="Times New Roman" w:hAnsi="Book Antiqua"/>
            <w:sz w:val="24"/>
            <w:lang w:val="en-ID" w:eastAsia="en-US"/>
          </w:rPr>
          <w:id w:val="373276557"/>
          <w:citation/>
        </w:sdtPr>
        <w:sdtEndPr/>
        <w:sdtContent>
          <w:r w:rsidR="002A04CF">
            <w:rPr>
              <w:rFonts w:ascii="Book Antiqua" w:eastAsia="Times New Roman" w:hAnsi="Book Antiqua"/>
              <w:sz w:val="24"/>
              <w:lang w:val="en-ID" w:eastAsia="en-US"/>
            </w:rPr>
            <w:fldChar w:fldCharType="begin"/>
          </w:r>
          <w:r w:rsidR="002A04CF">
            <w:rPr>
              <w:rFonts w:ascii="Book Antiqua" w:eastAsia="Times New Roman" w:hAnsi="Book Antiqua"/>
              <w:sz w:val="24"/>
              <w:lang w:eastAsia="en-US"/>
            </w:rPr>
            <w:instrText xml:space="preserve"> CITATION Ros16 \l 1033 </w:instrText>
          </w:r>
          <w:r w:rsidR="002A04CF">
            <w:rPr>
              <w:rFonts w:ascii="Book Antiqua" w:eastAsia="Times New Roman" w:hAnsi="Book Antiqua"/>
              <w:sz w:val="24"/>
              <w:lang w:val="en-ID" w:eastAsia="en-US"/>
            </w:rPr>
            <w:fldChar w:fldCharType="separate"/>
          </w:r>
          <w:r w:rsidR="0065235B" w:rsidRPr="0065235B">
            <w:rPr>
              <w:rFonts w:ascii="Book Antiqua" w:eastAsia="Times New Roman" w:hAnsi="Book Antiqua"/>
              <w:noProof/>
              <w:sz w:val="24"/>
              <w:lang w:eastAsia="en-US"/>
            </w:rPr>
            <w:t>(Wikandia, 2016)</w:t>
          </w:r>
          <w:r w:rsidR="002A04CF">
            <w:rPr>
              <w:rFonts w:ascii="Book Antiqua" w:eastAsia="Times New Roman" w:hAnsi="Book Antiqua"/>
              <w:sz w:val="24"/>
              <w:lang w:val="en-ID" w:eastAsia="en-US"/>
            </w:rPr>
            <w:fldChar w:fldCharType="end"/>
          </w:r>
        </w:sdtContent>
      </w:sdt>
      <w:r w:rsidR="002A04CF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sebelumnya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melaksanakan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prosesi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di KUA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A04CF">
        <w:rPr>
          <w:rFonts w:ascii="Book Antiqua" w:eastAsia="Times New Roman" w:hAnsi="Book Antiqua"/>
          <w:sz w:val="24"/>
          <w:lang w:val="en-ID" w:eastAsia="en-US"/>
        </w:rPr>
        <w:t>diarak</w:t>
      </w:r>
      <w:proofErr w:type="spellEnd"/>
      <w:r w:rsidR="002A04CF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keliling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kampung.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Hingga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tiba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di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rumah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disambut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Soja,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lengkap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dimainkan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iringan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karawitan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2E4038">
        <w:rPr>
          <w:rFonts w:ascii="Book Antiqua" w:eastAsia="Times New Roman" w:hAnsi="Book Antiqua"/>
          <w:sz w:val="24"/>
          <w:lang w:val="en-ID" w:eastAsia="en-US"/>
        </w:rPr>
        <w:t>musik</w:t>
      </w:r>
      <w:proofErr w:type="spellEnd"/>
      <w:r w:rsidR="002E403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BE4FA9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BE4FA9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4171094D" w14:textId="20F25C52" w:rsidR="00BE4FA9" w:rsidRDefault="0065235B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konteks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musikalitas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karawitan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Sunda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9237D5"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 w:rsidR="009237D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9237D5">
        <w:rPr>
          <w:rFonts w:ascii="Book Antiqua" w:eastAsia="Times New Roman" w:hAnsi="Book Antiqua"/>
          <w:sz w:val="24"/>
          <w:lang w:val="en-ID" w:eastAsia="en-US"/>
        </w:rPr>
        <w:t>terkait</w:t>
      </w:r>
      <w:proofErr w:type="spellEnd"/>
      <w:r w:rsidR="009237D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9237D5">
        <w:rPr>
          <w:rFonts w:ascii="Book Antiqua" w:eastAsia="Times New Roman" w:hAnsi="Book Antiqua"/>
          <w:sz w:val="24"/>
          <w:lang w:val="en-ID" w:eastAsia="en-US"/>
        </w:rPr>
        <w:t>peronil</w:t>
      </w:r>
      <w:proofErr w:type="spellEnd"/>
      <w:r w:rsidR="009237D5">
        <w:rPr>
          <w:rFonts w:ascii="Book Antiqua" w:eastAsia="Times New Roman" w:hAnsi="Book Antiqua"/>
          <w:sz w:val="24"/>
          <w:lang w:val="en-ID" w:eastAsia="en-US"/>
        </w:rPr>
        <w:t xml:space="preserve"> ga</w:t>
      </w:r>
      <w:r w:rsidR="00AD22D4">
        <w:rPr>
          <w:rFonts w:ascii="Book Antiqua" w:eastAsia="Times New Roman" w:hAnsi="Book Antiqua"/>
          <w:sz w:val="24"/>
          <w:lang w:val="en-ID" w:eastAsia="en-US"/>
        </w:rPr>
        <w:t xml:space="preserve">melan,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83A4C">
        <w:rPr>
          <w:rFonts w:ascii="Book Antiqua" w:eastAsia="Times New Roman" w:hAnsi="Book Antiqua"/>
          <w:sz w:val="24"/>
          <w:lang w:val="en-ID" w:eastAsia="en-US"/>
        </w:rPr>
        <w:t>Wikanda</w:t>
      </w:r>
      <w:proofErr w:type="spellEnd"/>
      <w:r w:rsidR="00583A4C">
        <w:rPr>
          <w:rFonts w:ascii="Book Antiqua" w:eastAsia="Times New Roman" w:hAnsi="Book Antiqua"/>
          <w:sz w:val="24"/>
          <w:lang w:val="en-ID" w:eastAsia="en-US"/>
        </w:rPr>
        <w:t xml:space="preserve"> (2016) </w:t>
      </w:r>
      <w:proofErr w:type="spellStart"/>
      <w:r w:rsidR="00C35A2A">
        <w:rPr>
          <w:rFonts w:ascii="Book Antiqua" w:eastAsia="Times New Roman" w:hAnsi="Book Antiqua"/>
          <w:sz w:val="24"/>
          <w:lang w:val="en-ID" w:eastAsia="en-US"/>
        </w:rPr>
        <w:t>sebelum</w:t>
      </w:r>
      <w:proofErr w:type="spellEnd"/>
      <w:r w:rsidR="00C35A2A">
        <w:rPr>
          <w:rFonts w:ascii="Book Antiqua" w:eastAsia="Times New Roman" w:hAnsi="Book Antiqua"/>
          <w:sz w:val="24"/>
          <w:lang w:val="en-ID" w:eastAsia="en-US"/>
        </w:rPr>
        <w:t xml:space="preserve"> masa </w:t>
      </w:r>
      <w:proofErr w:type="spellStart"/>
      <w:r w:rsidR="00C35A2A">
        <w:rPr>
          <w:rFonts w:ascii="Book Antiqua" w:eastAsia="Times New Roman" w:hAnsi="Book Antiqua"/>
          <w:sz w:val="24"/>
          <w:lang w:val="en-ID" w:eastAsia="en-US"/>
        </w:rPr>
        <w:t>kemerdekaan</w:t>
      </w:r>
      <w:proofErr w:type="spellEnd"/>
      <w:r w:rsidR="00C35A2A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C35A2A"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 w:rsidR="00C35A2A">
        <w:rPr>
          <w:rFonts w:ascii="Book Antiqua" w:eastAsia="Times New Roman" w:hAnsi="Book Antiqua"/>
          <w:sz w:val="24"/>
          <w:lang w:val="en-ID" w:eastAsia="en-US"/>
        </w:rPr>
        <w:t xml:space="preserve"> pada masa </w:t>
      </w:r>
      <w:proofErr w:type="spellStart"/>
      <w:r w:rsidR="00C35A2A">
        <w:rPr>
          <w:rFonts w:ascii="Book Antiqua" w:eastAsia="Times New Roman" w:hAnsi="Book Antiqua"/>
          <w:sz w:val="24"/>
          <w:lang w:val="en-ID" w:eastAsia="en-US"/>
        </w:rPr>
        <w:t>kolonial</w:t>
      </w:r>
      <w:proofErr w:type="spellEnd"/>
      <w:r w:rsidR="00C35A2A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zaman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Jepang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jumlah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peronil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lastRenderedPageBreak/>
        <w:t>memainkan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terdiri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12 (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dua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belas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)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pengrawit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nayaga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ada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personil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perempuan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AD22D4">
        <w:rPr>
          <w:rFonts w:ascii="Book Antiqua" w:eastAsia="Times New Roman" w:hAnsi="Book Antiqua"/>
          <w:sz w:val="24"/>
          <w:lang w:val="en-ID" w:eastAsia="en-US"/>
        </w:rPr>
        <w:t>kecuali</w:t>
      </w:r>
      <w:proofErr w:type="spellEnd"/>
      <w:r w:rsidR="00AD22D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penari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Soja.</w:t>
      </w:r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setiap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waditra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memliki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fungsi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berbeda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.</w:t>
      </w:r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Instrumen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bonang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berperan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penuntun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>, instrument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saron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satu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dua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berperan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menjadi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685118">
        <w:rPr>
          <w:rFonts w:ascii="Book Antiqua" w:eastAsia="Times New Roman" w:hAnsi="Book Antiqua"/>
          <w:sz w:val="24"/>
          <w:lang w:val="en-ID" w:eastAsia="en-US"/>
        </w:rPr>
        <w:t>harmonisasi</w:t>
      </w:r>
      <w:proofErr w:type="spellEnd"/>
      <w:r w:rsidR="006851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saling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bersahutan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, dialog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antara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saron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satu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dua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instrument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d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>emung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berperan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menjaga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harmoni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sajian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.</w:t>
      </w:r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Sama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halnya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530935">
        <w:rPr>
          <w:rFonts w:ascii="Book Antiqua" w:eastAsia="Times New Roman" w:hAnsi="Book Antiqua"/>
          <w:sz w:val="24"/>
          <w:lang w:val="en-ID" w:eastAsia="en-US"/>
        </w:rPr>
        <w:t>kesenian</w:t>
      </w:r>
      <w:proofErr w:type="spellEnd"/>
      <w:r w:rsidR="0053093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367E83">
        <w:rPr>
          <w:rFonts w:ascii="Book Antiqua" w:eastAsia="Times New Roman" w:hAnsi="Book Antiqua"/>
          <w:sz w:val="24"/>
          <w:lang w:val="en-ID" w:eastAsia="en-US"/>
        </w:rPr>
        <w:t xml:space="preserve">yang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bersifat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ensamble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>, di mana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umumnya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terapat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instrument yang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berfunsi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pengatur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irama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, pun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demikian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di mana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peran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diatur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oleh instrument Kendang yang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mengatur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tempo dan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dinamikan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dibantu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oleh instrument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ketuk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sebagai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pengatur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irama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wiletan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kempul </w:t>
      </w:r>
      <w:r w:rsidR="00367E83">
        <w:rPr>
          <w:rFonts w:ascii="Book Antiqua" w:eastAsia="Times New Roman" w:hAnsi="Book Antiqua"/>
          <w:sz w:val="24"/>
          <w:lang w:val="en-ID" w:eastAsia="en-US"/>
        </w:rPr>
        <w:t xml:space="preserve">yang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berpasangan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367E83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367E83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gong.</w:t>
      </w:r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Sementara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fungsi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melodis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diambil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perannya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 oleh instrument </w:t>
      </w:r>
      <w:proofErr w:type="spellStart"/>
      <w:r w:rsidR="00D570E8">
        <w:rPr>
          <w:rFonts w:ascii="Book Antiqua" w:eastAsia="Times New Roman" w:hAnsi="Book Antiqua"/>
          <w:sz w:val="24"/>
          <w:lang w:val="en-ID" w:eastAsia="en-US"/>
        </w:rPr>
        <w:t>tarompet</w:t>
      </w:r>
      <w:proofErr w:type="spellEnd"/>
      <w:r w:rsidR="00D570E8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</w:tblGrid>
      <w:tr w:rsidR="00987113" w14:paraId="3C14A1D6" w14:textId="77777777" w:rsidTr="00B024E9">
        <w:tc>
          <w:tcPr>
            <w:tcW w:w="7928" w:type="dxa"/>
          </w:tcPr>
          <w:p w14:paraId="768088FF" w14:textId="776D962D" w:rsidR="00987113" w:rsidRDefault="00987113" w:rsidP="00987113">
            <w:pPr>
              <w:spacing w:line="360" w:lineRule="auto"/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 w:rsidRPr="00987113">
              <w:rPr>
                <w:rFonts w:ascii="Book Antiqua" w:eastAsia="Times New Roman" w:hAnsi="Book Antiqua"/>
                <w:noProof/>
                <w:sz w:val="24"/>
                <w:lang w:val="en-ID" w:eastAsia="en-US"/>
              </w:rPr>
              <w:lastRenderedPageBreak/>
              <w:drawing>
                <wp:inline distT="0" distB="0" distL="0" distR="0" wp14:anchorId="422734FB" wp14:editId="74E92DFD">
                  <wp:extent cx="4655177" cy="5517573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499" cy="552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113" w14:paraId="5F8C513F" w14:textId="77777777" w:rsidTr="00B024E9">
        <w:tc>
          <w:tcPr>
            <w:tcW w:w="7928" w:type="dxa"/>
          </w:tcPr>
          <w:p w14:paraId="1E3F2750" w14:textId="06AA21D4" w:rsidR="00987113" w:rsidRDefault="00987113" w:rsidP="00B024E9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Gambar </w:t>
            </w:r>
            <w:r w:rsidR="00CB04DD">
              <w:rPr>
                <w:rFonts w:ascii="Book Antiqua" w:eastAsia="Times New Roman" w:hAnsi="Book Antiqua"/>
                <w:sz w:val="24"/>
                <w:lang w:val="en-ID" w:eastAsia="en-US"/>
              </w:rPr>
              <w:t>4</w:t>
            </w: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Busana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Pengantin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Wanita Khas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Karawang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</w:p>
          <w:p w14:paraId="10D89301" w14:textId="5E6226E9" w:rsidR="00987113" w:rsidRPr="00987113" w:rsidRDefault="00987113" w:rsidP="00B024E9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Sumber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Heriwanto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dalam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Wikandia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(2016)</w:t>
            </w:r>
          </w:p>
        </w:tc>
      </w:tr>
    </w:tbl>
    <w:p w14:paraId="0CCC6C31" w14:textId="77777777" w:rsidR="00987113" w:rsidRPr="00BE4FA9" w:rsidRDefault="00987113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7FDA55DB" w14:textId="569936CA" w:rsidR="00BE4FA9" w:rsidRPr="00034156" w:rsidRDefault="00226087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Repertoar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umumnya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dimulai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i/>
          <w:iCs/>
          <w:sz w:val="24"/>
          <w:lang w:val="en-ID" w:eastAsia="en-US"/>
        </w:rPr>
        <w:t>tatalu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arti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musik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pembuka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secara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instrumentalis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bisanya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dimainkan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adalah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durasi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terlalu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panjang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setelah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penonton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mulai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berkumpul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berdurasi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lebih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panjang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mulai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46308">
        <w:rPr>
          <w:rFonts w:ascii="Book Antiqua" w:eastAsia="Times New Roman" w:hAnsi="Book Antiqua"/>
          <w:sz w:val="24"/>
          <w:lang w:val="en-ID" w:eastAsia="en-US"/>
        </w:rPr>
        <w:t>dimainkan</w:t>
      </w:r>
      <w:proofErr w:type="spellEnd"/>
      <w:r w:rsidR="00A46308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AB50C5">
        <w:rPr>
          <w:rFonts w:ascii="Book Antiqua" w:eastAsia="Times New Roman" w:hAnsi="Book Antiqua"/>
          <w:sz w:val="24"/>
          <w:lang w:val="en-ID" w:eastAsia="en-US"/>
        </w:rPr>
        <w:t>Urutan</w:t>
      </w:r>
      <w:proofErr w:type="spellEnd"/>
      <w:r w:rsidR="00AB50C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B50C5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AB50C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B50C5">
        <w:rPr>
          <w:rFonts w:ascii="Book Antiqua" w:eastAsia="Times New Roman" w:hAnsi="Book Antiqua"/>
          <w:sz w:val="24"/>
          <w:lang w:val="en-ID" w:eastAsia="en-US"/>
        </w:rPr>
        <w:t>utamanya</w:t>
      </w:r>
      <w:proofErr w:type="spellEnd"/>
      <w:r w:rsidR="00AB50C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B50C5">
        <w:rPr>
          <w:rFonts w:ascii="Book Antiqua" w:eastAsia="Times New Roman" w:hAnsi="Book Antiqua"/>
          <w:sz w:val="24"/>
          <w:lang w:val="en-ID" w:eastAsia="en-US"/>
        </w:rPr>
        <w:t>dimulai</w:t>
      </w:r>
      <w:proofErr w:type="spellEnd"/>
      <w:r w:rsidR="00AB50C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AB50C5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AB50C5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Gonjingan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Pacaran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dilanjutkan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bersifat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i/>
          <w:iCs/>
          <w:sz w:val="24"/>
          <w:lang w:val="en-ID" w:eastAsia="en-US"/>
        </w:rPr>
        <w:t>buhun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hingga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diakhiri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034156">
        <w:rPr>
          <w:rFonts w:ascii="Book Antiqua" w:eastAsia="Times New Roman" w:hAnsi="Book Antiqua"/>
          <w:sz w:val="24"/>
          <w:lang w:val="en-ID" w:eastAsia="en-US"/>
        </w:rPr>
        <w:t>ditutup</w:t>
      </w:r>
      <w:proofErr w:type="spellEnd"/>
      <w:r w:rsidR="00034156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7D924EA2" w14:textId="2EA39ED2" w:rsidR="007A5418" w:rsidRDefault="00FD71F1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proofErr w:type="spellStart"/>
      <w:r>
        <w:rPr>
          <w:rFonts w:ascii="Book Antiqua" w:eastAsia="Times New Roman" w:hAnsi="Book Antiqua"/>
          <w:sz w:val="24"/>
          <w:lang w:val="en-ID" w:eastAsia="en-US"/>
        </w:rPr>
        <w:lastRenderedPageBreak/>
        <w:t>Selain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upaya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pelestarian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dilakukan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tahun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2006,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Wikandia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(2016),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telah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dilakukan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upaya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terhadap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pada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sanggar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Sinar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Pusaka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pimpinan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Abah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Tarim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Ican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Saputra</w:t>
      </w:r>
      <w:proofErr w:type="spellEnd"/>
      <w:r w:rsidR="00BF28C6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BF28C6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BF28C6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BF28C6">
        <w:rPr>
          <w:rFonts w:ascii="Book Antiqua" w:eastAsia="Times New Roman" w:hAnsi="Book Antiqua"/>
          <w:sz w:val="24"/>
          <w:lang w:val="en-ID" w:eastAsia="en-US"/>
        </w:rPr>
        <w:t>dimaksud</w:t>
      </w:r>
      <w:proofErr w:type="spellEnd"/>
      <w:r w:rsidR="00BF28C6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F28C6">
        <w:rPr>
          <w:rFonts w:ascii="Book Antiqua" w:eastAsia="Times New Roman" w:hAnsi="Book Antiqua"/>
          <w:sz w:val="24"/>
          <w:lang w:val="en-ID" w:eastAsia="en-US"/>
        </w:rPr>
        <w:t>dikhususkan</w:t>
      </w:r>
      <w:proofErr w:type="spellEnd"/>
      <w:r w:rsidR="00BF28C6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tabuh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mengarak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pengatin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r w:rsidR="007A5418">
        <w:rPr>
          <w:rFonts w:ascii="Book Antiqua" w:eastAsia="Times New Roman" w:hAnsi="Book Antiqua"/>
          <w:sz w:val="24"/>
          <w:lang w:val="en-ID" w:eastAsia="en-US"/>
        </w:rPr>
        <w:t xml:space="preserve">yang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dianggap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monoton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dikreasikan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pembaharuan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A5418">
        <w:rPr>
          <w:rFonts w:ascii="Book Antiqua" w:eastAsia="Times New Roman" w:hAnsi="Book Antiqua"/>
          <w:sz w:val="24"/>
          <w:lang w:val="en-ID" w:eastAsia="en-US"/>
        </w:rPr>
        <w:t>ritmis</w:t>
      </w:r>
      <w:proofErr w:type="spellEnd"/>
      <w:r w:rsidR="007A541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sdt>
        <w:sdtPr>
          <w:rPr>
            <w:rFonts w:ascii="Book Antiqua" w:eastAsia="Times New Roman" w:hAnsi="Book Antiqua"/>
            <w:sz w:val="24"/>
            <w:lang w:val="en-ID" w:eastAsia="en-US"/>
          </w:rPr>
          <w:id w:val="-66884662"/>
          <w:citation/>
        </w:sdtPr>
        <w:sdtEndPr/>
        <w:sdtContent>
          <w:r w:rsidR="007A5418">
            <w:rPr>
              <w:rFonts w:ascii="Book Antiqua" w:eastAsia="Times New Roman" w:hAnsi="Book Antiqua"/>
              <w:sz w:val="24"/>
              <w:lang w:val="en-ID" w:eastAsia="en-US"/>
            </w:rPr>
            <w:fldChar w:fldCharType="begin"/>
          </w:r>
          <w:r w:rsidR="007A5418">
            <w:rPr>
              <w:rFonts w:ascii="Book Antiqua" w:eastAsia="Times New Roman" w:hAnsi="Book Antiqua"/>
              <w:sz w:val="24"/>
              <w:lang w:eastAsia="en-US"/>
            </w:rPr>
            <w:instrText xml:space="preserve"> CITATION Ros16 \l 1033 </w:instrText>
          </w:r>
          <w:r w:rsidR="007A5418">
            <w:rPr>
              <w:rFonts w:ascii="Book Antiqua" w:eastAsia="Times New Roman" w:hAnsi="Book Antiqua"/>
              <w:sz w:val="24"/>
              <w:lang w:val="en-ID" w:eastAsia="en-US"/>
            </w:rPr>
            <w:fldChar w:fldCharType="separate"/>
          </w:r>
          <w:r w:rsidR="0065235B" w:rsidRPr="0065235B">
            <w:rPr>
              <w:rFonts w:ascii="Book Antiqua" w:eastAsia="Times New Roman" w:hAnsi="Book Antiqua"/>
              <w:noProof/>
              <w:sz w:val="24"/>
              <w:lang w:eastAsia="en-US"/>
            </w:rPr>
            <w:t>(Wikandia, 2016)</w:t>
          </w:r>
          <w:r w:rsidR="007A5418">
            <w:rPr>
              <w:rFonts w:ascii="Book Antiqua" w:eastAsia="Times New Roman" w:hAnsi="Book Antiqua"/>
              <w:sz w:val="24"/>
              <w:lang w:val="en-ID" w:eastAsia="en-US"/>
            </w:rPr>
            <w:fldChar w:fldCharType="end"/>
          </w:r>
        </w:sdtContent>
      </w:sdt>
      <w:r w:rsidR="007A5418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</w:tblGrid>
      <w:tr w:rsidR="00FE4E2F" w14:paraId="12BA87C3" w14:textId="77777777" w:rsidTr="00603133">
        <w:tc>
          <w:tcPr>
            <w:tcW w:w="7928" w:type="dxa"/>
          </w:tcPr>
          <w:p w14:paraId="4C4F213A" w14:textId="72F0707E" w:rsidR="00FE4E2F" w:rsidRDefault="00FE4E2F" w:rsidP="00FE4E2F">
            <w:pPr>
              <w:spacing w:line="360" w:lineRule="auto"/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 w:rsidRPr="00FE4E2F">
              <w:rPr>
                <w:rFonts w:ascii="Book Antiqua" w:eastAsia="Times New Roman" w:hAnsi="Book Antiqua"/>
                <w:noProof/>
                <w:sz w:val="24"/>
                <w:lang w:val="en-ID" w:eastAsia="en-US"/>
              </w:rPr>
              <w:drawing>
                <wp:inline distT="0" distB="0" distL="0" distR="0" wp14:anchorId="0D188265" wp14:editId="6F528E97">
                  <wp:extent cx="4605303" cy="3480955"/>
                  <wp:effectExtent l="0" t="0" r="508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447" cy="34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E2F" w14:paraId="4F4F4947" w14:textId="77777777" w:rsidTr="00603133">
        <w:tc>
          <w:tcPr>
            <w:tcW w:w="7928" w:type="dxa"/>
          </w:tcPr>
          <w:p w14:paraId="2EAB1BCE" w14:textId="0B471A95" w:rsidR="00FE4E2F" w:rsidRDefault="00FE4E2F" w:rsidP="00FE4E2F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Gambar </w:t>
            </w:r>
            <w:r w:rsidR="00CB04DD">
              <w:rPr>
                <w:rFonts w:ascii="Book Antiqua" w:eastAsia="Times New Roman" w:hAnsi="Book Antiqua"/>
                <w:sz w:val="24"/>
                <w:lang w:val="en-ID" w:eastAsia="en-US"/>
              </w:rPr>
              <w:t>5</w:t>
            </w:r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Pelaku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pengembangan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Ajeng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tahun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2004</w:t>
            </w:r>
          </w:p>
          <w:p w14:paraId="09CB1773" w14:textId="0C48791B" w:rsidR="00FE4E2F" w:rsidRPr="00FE4E2F" w:rsidRDefault="00FE4E2F" w:rsidP="00FE4E2F">
            <w:pPr>
              <w:jc w:val="center"/>
              <w:rPr>
                <w:rFonts w:ascii="Book Antiqua" w:eastAsia="Times New Roman" w:hAnsi="Book Antiqua"/>
                <w:sz w:val="24"/>
                <w:lang w:val="en-ID" w:eastAsia="en-US"/>
              </w:rPr>
            </w:pP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Sumber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Heriwanto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dalam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>Wikandia</w:t>
            </w:r>
            <w:proofErr w:type="spellEnd"/>
            <w:r>
              <w:rPr>
                <w:rFonts w:ascii="Book Antiqua" w:eastAsia="Times New Roman" w:hAnsi="Book Antiqua"/>
                <w:sz w:val="24"/>
                <w:lang w:val="en-ID" w:eastAsia="en-US"/>
              </w:rPr>
              <w:t xml:space="preserve"> (2016)</w:t>
            </w:r>
          </w:p>
        </w:tc>
      </w:tr>
    </w:tbl>
    <w:p w14:paraId="5610B25C" w14:textId="77777777" w:rsidR="00FE4E2F" w:rsidRDefault="00FE4E2F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5CF7E352" w14:textId="2A38424E" w:rsidR="007E1F72" w:rsidRDefault="007A5418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r>
        <w:rPr>
          <w:rFonts w:ascii="Book Antiqua" w:eastAsia="Times New Roman" w:hAnsi="Book Antiqua"/>
          <w:sz w:val="24"/>
          <w:lang w:val="en-ID" w:eastAsia="en-US"/>
        </w:rPr>
        <w:tab/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Selain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ritmis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807F8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7807F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807F8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7807F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807F8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7807F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7807F8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="007807F8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struktur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pengantin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tersususun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diawali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bubuka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masuk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keringan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lalamba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satu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wilet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(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sawiletan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), dan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masuk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keringan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tempo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lebih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cepat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awalnya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Tatalu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panjang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dikemas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menjadi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motif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pendek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pengemasan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unggulan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Gojingan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nyalun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Tikang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Loger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dan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ngarak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yang naik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lebih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cepat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temponya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lastRenderedPageBreak/>
        <w:t>termasuk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peralihannya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sdt>
        <w:sdtPr>
          <w:rPr>
            <w:rFonts w:ascii="Book Antiqua" w:eastAsia="Times New Roman" w:hAnsi="Book Antiqua"/>
            <w:sz w:val="24"/>
            <w:lang w:val="en-ID" w:eastAsia="en-US"/>
          </w:rPr>
          <w:id w:val="1946342360"/>
          <w:citation/>
        </w:sdtPr>
        <w:sdtEndPr/>
        <w:sdtContent>
          <w:r w:rsidR="001B4072">
            <w:rPr>
              <w:rFonts w:ascii="Book Antiqua" w:eastAsia="Times New Roman" w:hAnsi="Book Antiqua"/>
              <w:sz w:val="24"/>
              <w:lang w:val="en-ID" w:eastAsia="en-US"/>
            </w:rPr>
            <w:fldChar w:fldCharType="begin"/>
          </w:r>
          <w:r w:rsidR="001B4072">
            <w:rPr>
              <w:rFonts w:ascii="Book Antiqua" w:eastAsia="Times New Roman" w:hAnsi="Book Antiqua"/>
              <w:sz w:val="24"/>
              <w:lang w:eastAsia="en-US"/>
            </w:rPr>
            <w:instrText xml:space="preserve"> CITATION Ros16 \l 1033 </w:instrText>
          </w:r>
          <w:r w:rsidR="001B4072">
            <w:rPr>
              <w:rFonts w:ascii="Book Antiqua" w:eastAsia="Times New Roman" w:hAnsi="Book Antiqua"/>
              <w:sz w:val="24"/>
              <w:lang w:val="en-ID" w:eastAsia="en-US"/>
            </w:rPr>
            <w:fldChar w:fldCharType="separate"/>
          </w:r>
          <w:r w:rsidR="0065235B" w:rsidRPr="0065235B">
            <w:rPr>
              <w:rFonts w:ascii="Book Antiqua" w:eastAsia="Times New Roman" w:hAnsi="Book Antiqua"/>
              <w:noProof/>
              <w:sz w:val="24"/>
              <w:lang w:eastAsia="en-US"/>
            </w:rPr>
            <w:t>(Wikandia, 2016)</w:t>
          </w:r>
          <w:r w:rsidR="001B4072">
            <w:rPr>
              <w:rFonts w:ascii="Book Antiqua" w:eastAsia="Times New Roman" w:hAnsi="Book Antiqua"/>
              <w:sz w:val="24"/>
              <w:lang w:val="en-ID" w:eastAsia="en-US"/>
            </w:rPr>
            <w:fldChar w:fldCharType="end"/>
          </w:r>
        </w:sdtContent>
      </w:sdt>
      <w:r w:rsidR="001B4072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cukup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signifikan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hal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ini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terkait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iringan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65235B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Soja </w:t>
      </w:r>
      <w:r w:rsidR="001B4072">
        <w:rPr>
          <w:rFonts w:ascii="Book Antiqua" w:eastAsia="Times New Roman" w:hAnsi="Book Antiqua"/>
          <w:sz w:val="24"/>
          <w:lang w:val="en-ID" w:eastAsia="en-US"/>
        </w:rPr>
        <w:t xml:space="preserve">di mana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B4072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1B407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instrumentalia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penyajian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gamelan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dikembangkan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lebih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dinamis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pembuka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(overture),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8E7D14">
        <w:rPr>
          <w:rFonts w:ascii="Book Antiqua" w:eastAsia="Times New Roman" w:hAnsi="Book Antiqua"/>
          <w:i/>
          <w:iCs/>
          <w:sz w:val="24"/>
          <w:lang w:val="en-ID" w:eastAsia="en-US"/>
        </w:rPr>
        <w:t>tatalu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sajian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lagu-lagu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pilihan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gonjingan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,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sulanjana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,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nyalun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dan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penutup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dikembangkan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ritmiknya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Sejalan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gending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konsekwensi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62E1E">
        <w:rPr>
          <w:rFonts w:ascii="Book Antiqua" w:eastAsia="Times New Roman" w:hAnsi="Book Antiqua"/>
          <w:sz w:val="24"/>
          <w:lang w:val="en-ID" w:eastAsia="en-US"/>
        </w:rPr>
        <w:t>terhadap</w:t>
      </w:r>
      <w:proofErr w:type="spellEnd"/>
      <w:r w:rsidR="00B62E1E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bentuk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koreografi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Soja</w:t>
      </w:r>
      <w:r w:rsidR="00113960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113960">
        <w:rPr>
          <w:rFonts w:ascii="Book Antiqua" w:eastAsia="Times New Roman" w:hAnsi="Book Antiqua"/>
          <w:sz w:val="24"/>
          <w:lang w:val="en-ID" w:eastAsia="en-US"/>
        </w:rPr>
        <w:t>Menurut</w:t>
      </w:r>
      <w:proofErr w:type="spellEnd"/>
      <w:r w:rsidR="0011396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13960">
        <w:rPr>
          <w:rFonts w:ascii="Book Antiqua" w:eastAsia="Times New Roman" w:hAnsi="Book Antiqua"/>
          <w:sz w:val="24"/>
          <w:lang w:val="en-ID" w:eastAsia="en-US"/>
        </w:rPr>
        <w:t>Wikandia</w:t>
      </w:r>
      <w:proofErr w:type="spellEnd"/>
      <w:r w:rsidR="00113960">
        <w:rPr>
          <w:rFonts w:ascii="Book Antiqua" w:eastAsia="Times New Roman" w:hAnsi="Book Antiqua"/>
          <w:sz w:val="24"/>
          <w:lang w:val="en-ID" w:eastAsia="en-US"/>
        </w:rPr>
        <w:t xml:space="preserve"> (2016) </w:t>
      </w:r>
      <w:proofErr w:type="spellStart"/>
      <w:r w:rsidR="00113960">
        <w:rPr>
          <w:rFonts w:ascii="Book Antiqua" w:eastAsia="Times New Roman" w:hAnsi="Book Antiqua"/>
          <w:sz w:val="24"/>
          <w:lang w:val="en-ID" w:eastAsia="en-US"/>
        </w:rPr>
        <w:t>terdapat</w:t>
      </w:r>
      <w:proofErr w:type="spellEnd"/>
      <w:r w:rsidR="0011396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113960">
        <w:rPr>
          <w:rFonts w:ascii="Book Antiqua" w:eastAsia="Times New Roman" w:hAnsi="Book Antiqua"/>
          <w:sz w:val="24"/>
          <w:lang w:val="en-ID" w:eastAsia="en-US"/>
        </w:rPr>
        <w:t>pengembaangan</w:t>
      </w:r>
      <w:proofErr w:type="spellEnd"/>
      <w:r w:rsidR="00113960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trisik</w:t>
      </w:r>
      <w:proofErr w:type="spellEnd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,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selut</w:t>
      </w:r>
      <w:proofErr w:type="spellEnd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,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lontang</w:t>
      </w:r>
      <w:proofErr w:type="spellEnd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kembar</w:t>
      </w:r>
      <w:proofErr w:type="spellEnd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,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sembada</w:t>
      </w:r>
      <w:proofErr w:type="spellEnd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 </w:t>
      </w:r>
      <w:r w:rsidR="00BE4FA9" w:rsidRPr="00F96C3E">
        <w:rPr>
          <w:rFonts w:ascii="Book Antiqua" w:eastAsia="Times New Roman" w:hAnsi="Book Antiqua"/>
          <w:sz w:val="24"/>
          <w:lang w:val="en-ID" w:eastAsia="en-US"/>
        </w:rPr>
        <w:t>dan</w:t>
      </w:r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 xml:space="preserve"> </w:t>
      </w:r>
      <w:proofErr w:type="spellStart"/>
      <w:r w:rsidR="00BE4FA9" w:rsidRPr="00F96C3E">
        <w:rPr>
          <w:rFonts w:ascii="Book Antiqua" w:eastAsia="Times New Roman" w:hAnsi="Book Antiqua"/>
          <w:i/>
          <w:iCs/>
          <w:sz w:val="24"/>
          <w:lang w:val="en-ID" w:eastAsia="en-US"/>
        </w:rPr>
        <w:t>mincidan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 w:rsidR="00FE2CB2">
        <w:rPr>
          <w:rFonts w:ascii="Book Antiqua" w:eastAsia="Times New Roman" w:hAnsi="Book Antiqua"/>
          <w:sz w:val="24"/>
          <w:lang w:val="en-ID" w:eastAsia="en-US"/>
        </w:rPr>
        <w:t>Kemudian</w:t>
      </w:r>
      <w:proofErr w:type="spellEnd"/>
      <w:r w:rsidR="00FE2CB2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FE2CB2">
        <w:rPr>
          <w:rFonts w:ascii="Book Antiqua" w:eastAsia="Times New Roman" w:hAnsi="Book Antiqua"/>
          <w:sz w:val="24"/>
          <w:lang w:val="en-ID" w:eastAsia="en-US"/>
        </w:rPr>
        <w:t>modifikasi</w:t>
      </w:r>
      <w:proofErr w:type="spellEnd"/>
      <w:r w:rsidR="00FE2CB2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lantai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;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ukel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trisik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,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selut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,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sembada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mincid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lontang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,</w:t>
      </w:r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dan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beberapa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pola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gerak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diambil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koreografi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rumpun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Topeng, Rakyat, dan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rumpun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Tjetje</w:t>
      </w:r>
      <w:proofErr w:type="spellEnd"/>
      <w:r w:rsidR="001602A4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>Soemantri</w:t>
      </w:r>
      <w:proofErr w:type="spellEnd"/>
      <w:r w:rsidR="00BE4FA9" w:rsidRPr="00BE4FA9"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7B0E4933" w14:textId="77777777" w:rsidR="00D04DAD" w:rsidRDefault="00D04DAD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53DDD7C4" w14:textId="05E50CC6" w:rsidR="00B727A8" w:rsidRPr="00E70B5D" w:rsidRDefault="00B727A8" w:rsidP="00C43F7C">
      <w:pPr>
        <w:pStyle w:val="bulletlist"/>
        <w:numPr>
          <w:ilvl w:val="0"/>
          <w:numId w:val="0"/>
        </w:numPr>
        <w:spacing w:after="0" w:line="360" w:lineRule="auto"/>
        <w:rPr>
          <w:rFonts w:ascii="Book Antiqua" w:hAnsi="Book Antiqua"/>
          <w:b/>
          <w:sz w:val="24"/>
          <w:lang w:val="en-ID" w:eastAsia="en-US"/>
        </w:rPr>
      </w:pPr>
      <w:r w:rsidRPr="00E70B5D">
        <w:rPr>
          <w:rFonts w:ascii="Book Antiqua" w:eastAsia="Times New Roman" w:hAnsi="Book Antiqua" w:cstheme="minorBidi"/>
          <w:b/>
          <w:sz w:val="24"/>
          <w:lang w:val="en-ID" w:eastAsia="en-US"/>
        </w:rPr>
        <w:t>4.</w:t>
      </w:r>
      <w:r w:rsidRPr="00E70B5D">
        <w:rPr>
          <w:rFonts w:ascii="Book Antiqua" w:hAnsi="Book Antiqua"/>
          <w:b/>
          <w:sz w:val="24"/>
          <w:lang w:val="en-ID" w:eastAsia="en-US"/>
        </w:rPr>
        <w:t xml:space="preserve"> </w:t>
      </w:r>
      <w:proofErr w:type="spellStart"/>
      <w:r w:rsidRPr="00E70B5D">
        <w:rPr>
          <w:rFonts w:ascii="Book Antiqua" w:hAnsi="Book Antiqua"/>
          <w:b/>
          <w:sz w:val="24"/>
          <w:lang w:val="en-ID" w:eastAsia="en-US"/>
        </w:rPr>
        <w:t>Simpulan</w:t>
      </w:r>
      <w:proofErr w:type="spellEnd"/>
    </w:p>
    <w:p w14:paraId="2D03C975" w14:textId="220B3B1E" w:rsidR="009B015B" w:rsidRDefault="009B015B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konteks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eksistensi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tetap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lestari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, proses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bisa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dipisahkan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peran-serta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berbagai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pihak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konteks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Wikandia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(2016)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menyimpulkan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bahwa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u</w:t>
      </w:r>
      <w:r w:rsidRPr="00713D10">
        <w:rPr>
          <w:rFonts w:ascii="Book Antiqua" w:eastAsia="Times New Roman" w:hAnsi="Book Antiqua"/>
          <w:sz w:val="24"/>
          <w:lang w:val="en-ID" w:eastAsia="en-US"/>
        </w:rPr>
        <w:t>paya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pelestarian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pengembangan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penting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diinisiasi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dari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kesadaran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seniman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dan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masyarakat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penikmat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dengan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melakukan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pembinaan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remaja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Selain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itu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tidak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terkecuali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kegiatan-kegiatan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berupa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pembinaan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gerak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pada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gerak-gerak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tarian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Soja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remaja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.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Terakhir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tentu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saja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peran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serta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pemerintah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atau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Lembaga-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lembaga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terait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melalui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kegiatan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seperti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; </w:t>
      </w:r>
      <w:r w:rsidRPr="00713D10">
        <w:rPr>
          <w:rFonts w:ascii="Book Antiqua" w:eastAsia="Times New Roman" w:hAnsi="Book Antiqua"/>
          <w:sz w:val="24"/>
          <w:lang w:val="en-ID" w:eastAsia="en-US"/>
        </w:rPr>
        <w:t>seminar,</w:t>
      </w:r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proofErr w:type="gramStart"/>
      <w:r w:rsidRPr="00713D10">
        <w:rPr>
          <w:rFonts w:ascii="Book Antiqua" w:eastAsia="Times New Roman" w:hAnsi="Book Antiqua"/>
          <w:sz w:val="24"/>
          <w:lang w:val="en-ID" w:eastAsia="en-US"/>
        </w:rPr>
        <w:t>pelatihan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,   </w:t>
      </w:r>
      <w:proofErr w:type="spellStart"/>
      <w:proofErr w:type="gramEnd"/>
      <w:r>
        <w:rPr>
          <w:rFonts w:ascii="Book Antiqua" w:eastAsia="Times New Roman" w:hAnsi="Book Antiqua"/>
          <w:sz w:val="24"/>
          <w:lang w:val="en-ID" w:eastAsia="en-US"/>
        </w:rPr>
        <w:t>pendokumentasian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dan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pembuatan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buku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bahan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ajar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untuk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muatan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lokal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di </w:t>
      </w:r>
      <w:proofErr w:type="spellStart"/>
      <w:r w:rsidRPr="00713D10">
        <w:rPr>
          <w:rFonts w:ascii="Book Antiqua" w:eastAsia="Times New Roman" w:hAnsi="Book Antiqua"/>
          <w:sz w:val="24"/>
          <w:lang w:val="en-ID" w:eastAsia="en-US"/>
        </w:rPr>
        <w:t>Sekolah</w:t>
      </w:r>
      <w:proofErr w:type="spellEnd"/>
      <w:r w:rsidRPr="00713D10"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merupakan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upaya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yang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signifikan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pelestarian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seni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tradisi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,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khususnya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Ajeng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dalam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konteks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 </w:t>
      </w:r>
      <w:proofErr w:type="spellStart"/>
      <w:r>
        <w:rPr>
          <w:rFonts w:ascii="Book Antiqua" w:eastAsia="Times New Roman" w:hAnsi="Book Antiqua"/>
          <w:sz w:val="24"/>
          <w:lang w:val="en-ID" w:eastAsia="en-US"/>
        </w:rPr>
        <w:t>Karawang</w:t>
      </w:r>
      <w:proofErr w:type="spellEnd"/>
      <w:r>
        <w:rPr>
          <w:rFonts w:ascii="Book Antiqua" w:eastAsia="Times New Roman" w:hAnsi="Book Antiqua"/>
          <w:sz w:val="24"/>
          <w:lang w:val="en-ID" w:eastAsia="en-US"/>
        </w:rPr>
        <w:t xml:space="preserve">. </w:t>
      </w:r>
    </w:p>
    <w:p w14:paraId="23E7B276" w14:textId="0AB61410" w:rsidR="00C157D3" w:rsidRDefault="00C157D3" w:rsidP="00C43F7C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sdt>
      <w:sdtPr>
        <w:rPr>
          <w:rFonts w:ascii="Book Antiqua" w:eastAsia="Calibri" w:hAnsi="Book Antiqua"/>
          <w:b w:val="0"/>
          <w:noProof w:val="0"/>
          <w:sz w:val="22"/>
          <w:szCs w:val="22"/>
        </w:rPr>
        <w:id w:val="-1742854216"/>
        <w:docPartObj>
          <w:docPartGallery w:val="Bibliographies"/>
          <w:docPartUnique/>
        </w:docPartObj>
      </w:sdtPr>
      <w:sdtEndPr/>
      <w:sdtContent>
        <w:p w14:paraId="71DDD0B4" w14:textId="52A64E8A" w:rsidR="00C157D3" w:rsidRPr="0065235B" w:rsidRDefault="00C157D3" w:rsidP="00C43F7C">
          <w:pPr>
            <w:pStyle w:val="Heading1"/>
            <w:numPr>
              <w:ilvl w:val="0"/>
              <w:numId w:val="0"/>
            </w:numPr>
            <w:spacing w:line="360" w:lineRule="auto"/>
            <w:jc w:val="center"/>
            <w:rPr>
              <w:rFonts w:ascii="Book Antiqua" w:hAnsi="Book Antiqua"/>
            </w:rPr>
          </w:pPr>
          <w:r w:rsidRPr="0065235B">
            <w:rPr>
              <w:rFonts w:ascii="Book Antiqua" w:hAnsi="Book Antiqua"/>
            </w:rPr>
            <w:t>Daftar Pustaka</w:t>
          </w:r>
        </w:p>
        <w:sdt>
          <w:sdtPr>
            <w:rPr>
              <w:rFonts w:ascii="Book Antiqua" w:hAnsi="Book Antiqua"/>
              <w:sz w:val="24"/>
            </w:rPr>
            <w:id w:val="111145805"/>
            <w:bibliography/>
          </w:sdtPr>
          <w:sdtEndPr/>
          <w:sdtContent>
            <w:p w14:paraId="4594CE86" w14:textId="77777777" w:rsidR="0065235B" w:rsidRPr="0065235B" w:rsidRDefault="00C157D3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  <w:szCs w:val="24"/>
                  <w:lang w:val="id-ID"/>
                </w:rPr>
              </w:pPr>
              <w:r w:rsidRPr="0065235B">
                <w:rPr>
                  <w:rFonts w:ascii="Book Antiqua" w:hAnsi="Book Antiqua"/>
                  <w:sz w:val="24"/>
                </w:rPr>
                <w:fldChar w:fldCharType="begin"/>
              </w:r>
              <w:r w:rsidRPr="0065235B">
                <w:rPr>
                  <w:rFonts w:ascii="Book Antiqua" w:hAnsi="Book Antiqua"/>
                  <w:sz w:val="24"/>
                </w:rPr>
                <w:instrText xml:space="preserve"> BIBLIOGRAPHY </w:instrText>
              </w:r>
              <w:r w:rsidRPr="0065235B">
                <w:rPr>
                  <w:rFonts w:ascii="Book Antiqua" w:hAnsi="Book Antiqua"/>
                  <w:sz w:val="24"/>
                </w:rPr>
                <w:fldChar w:fldCharType="separate"/>
              </w:r>
              <w:r w:rsidR="0065235B" w:rsidRPr="0065235B">
                <w:rPr>
                  <w:rFonts w:ascii="Book Antiqua" w:hAnsi="Book Antiqua"/>
                  <w:noProof/>
                  <w:sz w:val="24"/>
                  <w:lang w:val="id-ID"/>
                </w:rPr>
                <w:t xml:space="preserve">Firmansyah, E. K., &amp; Putrisari, N. D. (2017). Sistem Religi Dan Kepercayaan Masyarakat Kampung Adat Kuta Kecamatan Tambaksari Kabupaten Ciamis. </w:t>
              </w:r>
              <w:r w:rsidR="0065235B" w:rsidRPr="0065235B">
                <w:rPr>
                  <w:rFonts w:ascii="Book Antiqua" w:hAnsi="Book Antiqua"/>
                  <w:i/>
                  <w:iCs/>
                  <w:noProof/>
                  <w:sz w:val="24"/>
                  <w:lang w:val="id-ID"/>
                </w:rPr>
                <w:t>Jurnal Pengabdian Kepada Masyarakat</w:t>
              </w:r>
              <w:r w:rsidR="0065235B" w:rsidRPr="0065235B">
                <w:rPr>
                  <w:rFonts w:ascii="Book Antiqua" w:hAnsi="Book Antiqua"/>
                  <w:noProof/>
                  <w:sz w:val="24"/>
                  <w:lang w:val="id-ID"/>
                </w:rPr>
                <w:t>, 236-243.</w:t>
              </w:r>
            </w:p>
            <w:p w14:paraId="78C3D2FA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Koentjaraningrat. (1979).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Pengantar Ilmu Antropologi.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Jakarta: Penerbit Aksara Baru.</w:t>
              </w:r>
            </w:p>
            <w:p w14:paraId="0B81BB08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Kusmayanti, H. (2000).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Arak Arakan: Seni Pertunjukan dalam Upacara Pertunjukan di Madura.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Yogyakarta: Tarawang Press.</w:t>
              </w:r>
            </w:p>
            <w:p w14:paraId="0AF0DF47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  <w:lang w:val="id-ID"/>
                </w:rPr>
              </w:pP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t xml:space="preserve">Miharja, D., &amp; Muhtar, G. (2021).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  <w:lang w:val="id-ID"/>
                </w:rPr>
                <w:t>Tradisi Keagamaan Pada Masyarakat Adat Kampung Adat Kuta Kabupaten Ciamis.</w:t>
              </w: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t xml:space="preserve"> Bandung: Fakultas Ushuluddin, UIN Sunan Gunung Djati Bandung.</w:t>
              </w:r>
            </w:p>
            <w:p w14:paraId="55B25134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Moeleong, L. J. (2001).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Metode Penelitian Kualitatif.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Bandung: Rejana Rosdakarya.</w:t>
              </w:r>
            </w:p>
            <w:p w14:paraId="34E20A63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  <w:lang w:val="id-ID"/>
                </w:rPr>
              </w:pP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t xml:space="preserve">Munawaroh, N. S. (2020).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  <w:lang w:val="id-ID"/>
                </w:rPr>
                <w:t>Kesenian Gondang Buhun Di Kampung Adat Kuta Desa Karangpaninggal Kecamatan Tambaksari Kabupaten Ciamis.</w:t>
              </w: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t xml:space="preserve"> Bandung: Universitas Islam Negeri Sunan Gunung Djati.</w:t>
              </w:r>
            </w:p>
            <w:p w14:paraId="5EB55147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Pangrawit, A. G. (2015).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Pelestarian Seni Gondang Buhun Di Kampung Kuta Kecamatan Tambaksari Kabupaten Ciamis.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Bandung: Universitas Pendidikan Indonesia, repository.upi.edu.</w:t>
              </w:r>
            </w:p>
            <w:p w14:paraId="6CFBFE69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Prastowo, A. (2012).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Metode Penelitian Kualitatif Dalam Perspektif Rancangan Penelitian.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Yogyakarta: AR-RUZZ.</w:t>
              </w:r>
            </w:p>
            <w:p w14:paraId="1A5BF862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Saifuddin, A. F. (2005).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Antropologi Kontemporer: Suatuu gantar Kritis Atas Paradigma.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Jakarta: Kencana.</w:t>
              </w:r>
            </w:p>
            <w:p w14:paraId="5554935A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Sopandi, A. (1977).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Khasanan Kesenian Daerah Jawa Barat.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 xml:space="preserve"> Bandung: Pelita Masa.</w:t>
              </w:r>
            </w:p>
            <w:p w14:paraId="28A5D60A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  <w:lang w:val="id-ID"/>
                </w:rPr>
              </w:pP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lastRenderedPageBreak/>
                <w:t xml:space="preserve">Sugara, H., &amp; Perdana, T. I. (2021). Nilai Moral Dan Sosial Tradisi Pamali Di Kampung Adat Kuta Sebagai Pendidikan Karakter 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  <w:lang w:val="id-ID"/>
                </w:rPr>
                <w:t>Jurnal Pendidikan</w:t>
              </w:r>
              <w:r w:rsidRPr="0065235B">
                <w:rPr>
                  <w:rFonts w:ascii="Book Antiqua" w:hAnsi="Book Antiqua"/>
                  <w:noProof/>
                  <w:sz w:val="24"/>
                  <w:lang w:val="id-ID"/>
                </w:rPr>
                <w:t>, 1-15.</w:t>
              </w:r>
            </w:p>
            <w:p w14:paraId="7D10F826" w14:textId="77777777" w:rsidR="0065235B" w:rsidRPr="0065235B" w:rsidRDefault="0065235B" w:rsidP="00C43F7C">
              <w:pPr>
                <w:pStyle w:val="Bibliography"/>
                <w:spacing w:line="360" w:lineRule="auto"/>
                <w:ind w:left="720" w:hanging="720"/>
                <w:jc w:val="both"/>
                <w:rPr>
                  <w:rFonts w:ascii="Book Antiqua" w:hAnsi="Book Antiqua"/>
                  <w:noProof/>
                  <w:sz w:val="24"/>
                </w:rPr>
              </w:pPr>
              <w:r w:rsidRPr="0065235B">
                <w:rPr>
                  <w:rFonts w:ascii="Book Antiqua" w:hAnsi="Book Antiqua"/>
                  <w:noProof/>
                  <w:sz w:val="24"/>
                </w:rPr>
                <w:t xml:space="preserve">Wikandia, R. (2016). Pelestarian dan Pengembangan Seni Ajeng Sinar Pusaka pada Penyambutan Pengantin Khas Karawang. </w:t>
              </w:r>
              <w:r w:rsidRPr="0065235B">
                <w:rPr>
                  <w:rFonts w:ascii="Book Antiqua" w:hAnsi="Book Antiqua"/>
                  <w:i/>
                  <w:iCs/>
                  <w:noProof/>
                  <w:sz w:val="24"/>
                </w:rPr>
                <w:t>Panggung</w:t>
              </w:r>
              <w:r w:rsidRPr="0065235B">
                <w:rPr>
                  <w:rFonts w:ascii="Book Antiqua" w:hAnsi="Book Antiqua"/>
                  <w:noProof/>
                  <w:sz w:val="24"/>
                </w:rPr>
                <w:t>, 58-69.</w:t>
              </w:r>
            </w:p>
            <w:p w14:paraId="659C7E34" w14:textId="5EFF9759" w:rsidR="00C157D3" w:rsidRPr="0065235B" w:rsidRDefault="00C157D3" w:rsidP="00C43F7C">
              <w:pPr>
                <w:spacing w:line="360" w:lineRule="auto"/>
                <w:jc w:val="both"/>
                <w:rPr>
                  <w:rFonts w:ascii="Book Antiqua" w:hAnsi="Book Antiqua"/>
                  <w:sz w:val="24"/>
                </w:rPr>
              </w:pPr>
              <w:r w:rsidRPr="0065235B">
                <w:rPr>
                  <w:rFonts w:ascii="Book Antiqua" w:hAnsi="Book Antiqua"/>
                  <w:b/>
                  <w:bCs/>
                  <w:noProof/>
                  <w:sz w:val="24"/>
                </w:rPr>
                <w:fldChar w:fldCharType="end"/>
              </w:r>
            </w:p>
          </w:sdtContent>
        </w:sdt>
      </w:sdtContent>
    </w:sdt>
    <w:p w14:paraId="062C7053" w14:textId="77777777" w:rsidR="00C157D3" w:rsidRPr="0065235B" w:rsidRDefault="00C157D3" w:rsidP="004F59D3">
      <w:pPr>
        <w:spacing w:after="0" w:line="360" w:lineRule="auto"/>
        <w:jc w:val="both"/>
        <w:rPr>
          <w:rFonts w:ascii="Book Antiqua" w:eastAsia="Times New Roman" w:hAnsi="Book Antiqua"/>
          <w:sz w:val="24"/>
          <w:lang w:val="en-ID" w:eastAsia="en-US"/>
        </w:rPr>
      </w:pPr>
    </w:p>
    <w:p w14:paraId="0C2B77A9" w14:textId="05546207" w:rsidR="00E65EBF" w:rsidRDefault="00E65EBF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4CA19C9B" w14:textId="2BBAAD39" w:rsidR="00A04C35" w:rsidRDefault="00A04C35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33943814" w14:textId="58381EF9" w:rsidR="008406DE" w:rsidRDefault="008406DE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7C0909C6" w14:textId="01C8F089" w:rsidR="008406DE" w:rsidRDefault="008406DE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14C07823" w14:textId="36CD8B51" w:rsidR="008406DE" w:rsidRDefault="008406DE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0666808A" w14:textId="255DE701" w:rsidR="008406DE" w:rsidRDefault="008406DE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1E73E609" w14:textId="6F1878FD" w:rsidR="008406DE" w:rsidRDefault="008406DE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18E67215" w14:textId="5BB33FF5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06A979EA" w14:textId="2EB6CCAB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35D67A9D" w14:textId="002A9F3F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7E2BEEED" w14:textId="7679FF65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4147B350" w14:textId="76B6D402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5EF049A9" w14:textId="4346B8D4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0B2D6E17" w14:textId="68E5305C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3B7D289E" w14:textId="4B8BFE27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54A20651" w14:textId="66D93DB2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3720C190" w14:textId="7EAE7A5D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069945D0" w14:textId="4117F223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4EB0FDAF" w14:textId="7700FBA9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7BC38178" w14:textId="164ADB32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p w14:paraId="50C7D7B8" w14:textId="77777777" w:rsidR="007C6E6C" w:rsidRDefault="007C6E6C" w:rsidP="004F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80" w:hanging="480"/>
        <w:jc w:val="both"/>
        <w:rPr>
          <w:rFonts w:ascii="Book Antiqua" w:eastAsia="Book Antiqua" w:hAnsi="Book Antiqua" w:cs="Book Antiqua"/>
          <w:b/>
          <w:iCs/>
          <w:sz w:val="24"/>
          <w:szCs w:val="20"/>
        </w:rPr>
      </w:pPr>
    </w:p>
    <w:sectPr w:rsidR="007C6E6C" w:rsidSect="006C50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2268" w:right="1701" w:bottom="1701" w:left="2268" w:header="737" w:footer="0" w:gutter="0"/>
      <w:pgNumType w:start="3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4D8DA" w14:textId="77777777" w:rsidR="001B5EFE" w:rsidRDefault="001B5EFE">
      <w:pPr>
        <w:spacing w:after="0" w:line="240" w:lineRule="auto"/>
      </w:pPr>
      <w:r>
        <w:separator/>
      </w:r>
    </w:p>
  </w:endnote>
  <w:endnote w:type="continuationSeparator" w:id="0">
    <w:p w14:paraId="070EB6A9" w14:textId="77777777" w:rsidR="001B5EFE" w:rsidRDefault="001B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Junicode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Rosariv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9695" w14:textId="77777777" w:rsidR="005D731E" w:rsidRDefault="00C467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95"/>
      </w:tabs>
      <w:rPr>
        <w:rFonts w:ascii="Rosarivo" w:eastAsia="Rosarivo" w:hAnsi="Rosarivo" w:cs="Rosarivo"/>
        <w:i/>
        <w:color w:val="C00000"/>
        <w:sz w:val="18"/>
        <w:szCs w:val="18"/>
      </w:rPr>
    </w:pPr>
    <w:r>
      <w:rPr>
        <w:rFonts w:ascii="Rosarivo" w:eastAsia="Rosarivo" w:hAnsi="Rosarivo" w:cs="Rosarivo"/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8075" w14:textId="77777777" w:rsidR="005D731E" w:rsidRPr="00071C39" w:rsidRDefault="005D731E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680"/>
        <w:tab w:val="right" w:pos="9360"/>
        <w:tab w:val="center" w:pos="4395"/>
      </w:tabs>
      <w:jc w:val="center"/>
      <w:rPr>
        <w:rFonts w:ascii="Adobe Garamond Pro" w:eastAsia="Rosarivo" w:hAnsi="Adobe Garamond Pro" w:cs="Rosarivo"/>
        <w:i/>
        <w:color w:val="000000"/>
        <w:sz w:val="18"/>
        <w:szCs w:val="18"/>
      </w:rPr>
    </w:pPr>
  </w:p>
  <w:p w14:paraId="7A80EC28" w14:textId="2C517390" w:rsidR="005D731E" w:rsidRPr="00071C39" w:rsidRDefault="00A75C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95"/>
      </w:tabs>
      <w:jc w:val="center"/>
      <w:rPr>
        <w:rFonts w:ascii="Adobe Garamond Pro" w:eastAsia="Rosarivo" w:hAnsi="Adobe Garamond Pro" w:cs="Rosarivo"/>
        <w:i/>
        <w:color w:val="000000"/>
        <w:sz w:val="18"/>
        <w:szCs w:val="18"/>
      </w:rPr>
    </w:pPr>
    <w:r>
      <w:rPr>
        <w:rFonts w:ascii="Adobe Garamond Pro" w:eastAsia="Rosarivo" w:hAnsi="Adobe Garamond Pro" w:cs="Rosarivo"/>
        <w:i/>
        <w:color w:val="000000"/>
        <w:sz w:val="18"/>
        <w:szCs w:val="18"/>
      </w:rPr>
      <w:t xml:space="preserve">Dandi </w:t>
    </w:r>
    <w:proofErr w:type="spellStart"/>
    <w:r>
      <w:rPr>
        <w:rFonts w:ascii="Adobe Garamond Pro" w:eastAsia="Rosarivo" w:hAnsi="Adobe Garamond Pro" w:cs="Rosarivo"/>
        <w:i/>
        <w:color w:val="000000"/>
        <w:sz w:val="18"/>
        <w:szCs w:val="18"/>
      </w:rPr>
      <w:t>Wahyudi</w:t>
    </w:r>
    <w:proofErr w:type="spellEnd"/>
    <w:r w:rsidR="00F11F3F">
      <w:rPr>
        <w:rFonts w:ascii="Adobe Garamond Pro" w:eastAsia="Rosarivo" w:hAnsi="Adobe Garamond Pro" w:cs="Rosarivo"/>
        <w:i/>
        <w:color w:val="000000"/>
        <w:sz w:val="18"/>
        <w:szCs w:val="18"/>
      </w:rPr>
      <w:t xml:space="preserve"> </w:t>
    </w:r>
    <w:r w:rsidR="00A04C35">
      <w:rPr>
        <w:rFonts w:ascii="Adobe Garamond Pro" w:eastAsia="Rosarivo" w:hAnsi="Adobe Garamond Pro" w:cs="Rosarivo"/>
        <w:i/>
        <w:color w:val="000000"/>
        <w:sz w:val="18"/>
        <w:szCs w:val="18"/>
      </w:rPr>
      <w:t>“</w:t>
    </w:r>
    <w:proofErr w:type="spellStart"/>
    <w:r>
      <w:rPr>
        <w:rFonts w:ascii="Adobe Garamond Pro" w:eastAsia="Rosarivo" w:hAnsi="Adobe Garamond Pro" w:cs="Rosarivo"/>
        <w:i/>
        <w:color w:val="000000"/>
        <w:sz w:val="18"/>
        <w:szCs w:val="18"/>
      </w:rPr>
      <w:t>Ajeng</w:t>
    </w:r>
    <w:proofErr w:type="spellEnd"/>
    <w:r>
      <w:rPr>
        <w:rFonts w:ascii="Adobe Garamond Pro" w:eastAsia="Rosarivo" w:hAnsi="Adobe Garamond Pro" w:cs="Rosarivo"/>
        <w:i/>
        <w:color w:val="000000"/>
        <w:sz w:val="18"/>
        <w:szCs w:val="18"/>
      </w:rPr>
      <w:t xml:space="preserve"> </w:t>
    </w:r>
    <w:proofErr w:type="spellStart"/>
    <w:r>
      <w:rPr>
        <w:rFonts w:ascii="Adobe Garamond Pro" w:eastAsia="Rosarivo" w:hAnsi="Adobe Garamond Pro" w:cs="Rosarivo"/>
        <w:i/>
        <w:color w:val="000000"/>
        <w:sz w:val="18"/>
        <w:szCs w:val="18"/>
      </w:rPr>
      <w:t>dalam</w:t>
    </w:r>
    <w:proofErr w:type="spellEnd"/>
    <w:r>
      <w:rPr>
        <w:rFonts w:ascii="Adobe Garamond Pro" w:eastAsia="Rosarivo" w:hAnsi="Adobe Garamond Pro" w:cs="Rosarivo"/>
        <w:i/>
        <w:color w:val="000000"/>
        <w:sz w:val="18"/>
        <w:szCs w:val="18"/>
      </w:rPr>
      <w:t xml:space="preserve"> </w:t>
    </w:r>
    <w:proofErr w:type="spellStart"/>
    <w:r>
      <w:rPr>
        <w:rFonts w:ascii="Adobe Garamond Pro" w:eastAsia="Rosarivo" w:hAnsi="Adobe Garamond Pro" w:cs="Rosarivo"/>
        <w:i/>
        <w:color w:val="000000"/>
        <w:sz w:val="18"/>
        <w:szCs w:val="18"/>
      </w:rPr>
      <w:t>Konteks</w:t>
    </w:r>
    <w:proofErr w:type="spellEnd"/>
    <w:r w:rsidR="00A04C35">
      <w:rPr>
        <w:rFonts w:ascii="Adobe Garamond Pro" w:eastAsia="Rosarivo" w:hAnsi="Adobe Garamond Pro" w:cs="Rosarivo"/>
        <w:i/>
        <w:color w:val="000000"/>
        <w:sz w:val="18"/>
        <w:szCs w:val="18"/>
      </w:rPr>
      <w:t xml:space="preserve">…” </w:t>
    </w:r>
  </w:p>
  <w:p w14:paraId="3EF0AAB3" w14:textId="1A4D341A" w:rsidR="005D731E" w:rsidRPr="00071C39" w:rsidRDefault="00C467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dobe Garamond Pro" w:eastAsia="Book Antiqua" w:hAnsi="Adobe Garamond Pro" w:cs="Book Antiqua"/>
        <w:b/>
        <w:color w:val="000000"/>
        <w:sz w:val="20"/>
        <w:szCs w:val="20"/>
      </w:rPr>
    </w:pPr>
    <w:r w:rsidRPr="00071C39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begin"/>
    </w:r>
    <w:r w:rsidRPr="00071C39">
      <w:rPr>
        <w:rFonts w:ascii="Adobe Garamond Pro" w:eastAsia="Book Antiqua" w:hAnsi="Adobe Garamond Pro" w:cs="Book Antiqua"/>
        <w:b/>
        <w:color w:val="000000"/>
        <w:sz w:val="20"/>
        <w:szCs w:val="20"/>
      </w:rPr>
      <w:instrText>PAGE</w:instrText>
    </w:r>
    <w:r w:rsidRPr="00071C39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separate"/>
    </w:r>
    <w:r w:rsidR="00BD77D3" w:rsidRPr="00071C39">
      <w:rPr>
        <w:rFonts w:ascii="Adobe Garamond Pro" w:eastAsia="Book Antiqua" w:hAnsi="Adobe Garamond Pro" w:cs="Book Antiqua"/>
        <w:b/>
        <w:noProof/>
        <w:color w:val="000000"/>
        <w:sz w:val="20"/>
        <w:szCs w:val="20"/>
      </w:rPr>
      <w:t>2</w:t>
    </w:r>
    <w:r w:rsidRPr="00071C39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end"/>
    </w:r>
  </w:p>
  <w:p w14:paraId="31D16BB8" w14:textId="77777777" w:rsidR="005D731E" w:rsidRPr="00071C39" w:rsidRDefault="005D73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95"/>
      </w:tabs>
      <w:rPr>
        <w:rFonts w:ascii="Adobe Garamond Pro" w:eastAsia="Rosarivo" w:hAnsi="Adobe Garamond Pro" w:cs="Rosarivo"/>
        <w:i/>
        <w:color w:val="C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02AD1" w14:textId="77777777" w:rsidR="005D731E" w:rsidRPr="0052158D" w:rsidRDefault="00C46765">
    <w:pPr>
      <w:numPr>
        <w:ilvl w:val="0"/>
        <w:numId w:val="2"/>
      </w:num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dobe Garamond Pro" w:hAnsi="Adobe Garamond Pro"/>
      </w:rPr>
    </w:pPr>
    <w:r w:rsidRPr="0052158D">
      <w:rPr>
        <w:rFonts w:ascii="Adobe Garamond Pro" w:eastAsia="Times New Roman" w:hAnsi="Adobe Garamond Pro"/>
        <w:color w:val="000000"/>
        <w:sz w:val="20"/>
        <w:szCs w:val="20"/>
      </w:rPr>
      <w:t xml:space="preserve"> jurnal.paraguna@isbi.ac.id</w:t>
    </w:r>
    <w:r w:rsidRPr="0052158D">
      <w:rPr>
        <w:rFonts w:ascii="Adobe Garamond Pro" w:hAnsi="Adobe Garamond Pro"/>
        <w:noProof/>
      </w:rPr>
      <w:drawing>
        <wp:anchor distT="0" distB="0" distL="114300" distR="114300" simplePos="0" relativeHeight="251658240" behindDoc="0" locked="0" layoutInCell="1" hidden="0" allowOverlap="1" wp14:anchorId="7B30AF3D" wp14:editId="15BFB006">
          <wp:simplePos x="0" y="0"/>
          <wp:positionH relativeFrom="column">
            <wp:posOffset>5434330</wp:posOffset>
          </wp:positionH>
          <wp:positionV relativeFrom="paragraph">
            <wp:posOffset>9958070</wp:posOffset>
          </wp:positionV>
          <wp:extent cx="210820" cy="210820"/>
          <wp:effectExtent l="0" t="0" r="0" b="0"/>
          <wp:wrapNone/>
          <wp:docPr id="2" name="image1.png" descr="Gambar terkai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ambar terkai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820" cy="210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A76572" w14:textId="77777777" w:rsidR="005D731E" w:rsidRPr="0052158D" w:rsidRDefault="00C467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dobe Garamond Pro" w:eastAsia="Book Antiqua" w:hAnsi="Adobe Garamond Pro" w:cs="Book Antiqua"/>
        <w:b/>
        <w:color w:val="000000"/>
        <w:sz w:val="20"/>
        <w:szCs w:val="20"/>
      </w:rPr>
    </w:pPr>
    <w:r w:rsidRPr="0052158D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begin"/>
    </w:r>
    <w:r w:rsidRPr="0052158D">
      <w:rPr>
        <w:rFonts w:ascii="Adobe Garamond Pro" w:eastAsia="Book Antiqua" w:hAnsi="Adobe Garamond Pro" w:cs="Book Antiqua"/>
        <w:b/>
        <w:color w:val="000000"/>
        <w:sz w:val="20"/>
        <w:szCs w:val="20"/>
      </w:rPr>
      <w:instrText>PAGE</w:instrText>
    </w:r>
    <w:r w:rsidRPr="0052158D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separate"/>
    </w:r>
    <w:r w:rsidR="00BD77D3" w:rsidRPr="0052158D">
      <w:rPr>
        <w:rFonts w:ascii="Adobe Garamond Pro" w:eastAsia="Book Antiqua" w:hAnsi="Adobe Garamond Pro" w:cs="Book Antiqua"/>
        <w:b/>
        <w:noProof/>
        <w:color w:val="000000"/>
        <w:sz w:val="20"/>
        <w:szCs w:val="20"/>
      </w:rPr>
      <w:t>1</w:t>
    </w:r>
    <w:r w:rsidRPr="0052158D">
      <w:rPr>
        <w:rFonts w:ascii="Adobe Garamond Pro" w:eastAsia="Book Antiqua" w:hAnsi="Adobe Garamond Pro" w:cs="Book Antiqua"/>
        <w:b/>
        <w:color w:val="000000"/>
        <w:sz w:val="20"/>
        <w:szCs w:val="20"/>
      </w:rPr>
      <w:fldChar w:fldCharType="end"/>
    </w:r>
  </w:p>
  <w:p w14:paraId="61EBB83A" w14:textId="77777777" w:rsidR="005D731E" w:rsidRPr="0052158D" w:rsidRDefault="005D73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230"/>
      </w:tabs>
      <w:spacing w:after="120"/>
      <w:rPr>
        <w:rFonts w:ascii="Adobe Garamond Pro" w:eastAsia="Times New Roman" w:hAnsi="Adobe Garamond Pro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8D879" w14:textId="77777777" w:rsidR="001B5EFE" w:rsidRDefault="001B5EFE">
      <w:pPr>
        <w:spacing w:after="0" w:line="240" w:lineRule="auto"/>
      </w:pPr>
      <w:r>
        <w:separator/>
      </w:r>
    </w:p>
  </w:footnote>
  <w:footnote w:type="continuationSeparator" w:id="0">
    <w:p w14:paraId="350E6D0E" w14:textId="77777777" w:rsidR="001B5EFE" w:rsidRDefault="001B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BDE6" w14:textId="77777777" w:rsidR="005D731E" w:rsidRDefault="005D731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mbria" w:eastAsia="Cambria" w:hAnsi="Cambria" w:cs="Cambria"/>
        <w:color w:val="000000"/>
        <w:sz w:val="18"/>
        <w:szCs w:val="18"/>
      </w:rPr>
    </w:pPr>
  </w:p>
  <w:tbl>
    <w:tblPr>
      <w:tblStyle w:val="a5"/>
      <w:tblW w:w="8778" w:type="dxa"/>
      <w:tblLayout w:type="fixed"/>
      <w:tblLook w:val="0400" w:firstRow="0" w:lastRow="0" w:firstColumn="0" w:lastColumn="0" w:noHBand="0" w:noVBand="1"/>
    </w:tblPr>
    <w:tblGrid>
      <w:gridCol w:w="4389"/>
      <w:gridCol w:w="4389"/>
    </w:tblGrid>
    <w:tr w:rsidR="005D731E" w14:paraId="6A7345E5" w14:textId="77777777">
      <w:tc>
        <w:tcPr>
          <w:tcW w:w="4389" w:type="dxa"/>
          <w:shd w:val="clear" w:color="auto" w:fill="auto"/>
          <w:vAlign w:val="center"/>
        </w:tcPr>
        <w:p w14:paraId="657CE809" w14:textId="77777777" w:rsidR="005D731E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rPr>
              <w:rFonts w:ascii="Times New Roman" w:eastAsia="Times New Roman" w:hAnsi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 xml:space="preserve">Dewa </w:t>
          </w:r>
          <w:proofErr w:type="spell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Ruci</w:t>
          </w:r>
          <w:proofErr w:type="spell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Jurnal</w:t>
          </w:r>
          <w:proofErr w:type="spell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Pengkajian</w:t>
          </w:r>
          <w:proofErr w:type="spell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 xml:space="preserve"> dan </w:t>
          </w:r>
          <w:proofErr w:type="spell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Penciptaan</w:t>
          </w:r>
          <w:proofErr w:type="spell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 xml:space="preserve"> Seni</w:t>
          </w:r>
        </w:p>
      </w:tc>
      <w:tc>
        <w:tcPr>
          <w:tcW w:w="4389" w:type="dxa"/>
          <w:vMerge w:val="restart"/>
          <w:shd w:val="clear" w:color="auto" w:fill="auto"/>
        </w:tcPr>
        <w:p w14:paraId="03DE860D" w14:textId="77777777" w:rsidR="005D731E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jc w:val="right"/>
            <w:rPr>
              <w:rFonts w:ascii="Times New Roman" w:eastAsia="Times New Roman" w:hAnsi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/>
              <w:color w:val="000000"/>
              <w:sz w:val="16"/>
              <w:szCs w:val="16"/>
            </w:rPr>
            <w:t>ISSN 1412-4181,</w:t>
          </w:r>
        </w:p>
        <w:p w14:paraId="0AC95FF7" w14:textId="77777777" w:rsidR="005D731E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jc w:val="right"/>
            <w:rPr>
              <w:rFonts w:ascii="Times New Roman" w:eastAsia="Times New Roman" w:hAnsi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eastAsia="Times New Roman" w:hAnsi="Times New Roman"/>
              <w:color w:val="000000"/>
              <w:sz w:val="16"/>
              <w:szCs w:val="16"/>
            </w:rPr>
            <w:t>eISSN</w:t>
          </w:r>
          <w:proofErr w:type="spellEnd"/>
          <w:r>
            <w:rPr>
              <w:rFonts w:ascii="Times New Roman" w:eastAsia="Times New Roman" w:hAnsi="Times New Roman"/>
              <w:color w:val="000000"/>
              <w:sz w:val="16"/>
              <w:szCs w:val="16"/>
            </w:rPr>
            <w:t xml:space="preserve"> 2685287X</w:t>
          </w:r>
        </w:p>
      </w:tc>
    </w:tr>
    <w:tr w:rsidR="005D731E" w14:paraId="6816A644" w14:textId="77777777">
      <w:tc>
        <w:tcPr>
          <w:tcW w:w="4389" w:type="dxa"/>
          <w:shd w:val="clear" w:color="auto" w:fill="auto"/>
          <w:vAlign w:val="center"/>
        </w:tcPr>
        <w:p w14:paraId="634D40C0" w14:textId="77777777" w:rsidR="005D731E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rPr>
              <w:rFonts w:ascii="Times New Roman" w:eastAsia="Times New Roman" w:hAnsi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/>
              <w:color w:val="000000"/>
              <w:sz w:val="18"/>
              <w:szCs w:val="18"/>
            </w:rPr>
            <w:t xml:space="preserve">Vol. 1., No. 1, </w:t>
          </w:r>
          <w:proofErr w:type="gramStart"/>
          <w:r>
            <w:rPr>
              <w:rFonts w:ascii="Times New Roman" w:eastAsia="Times New Roman" w:hAnsi="Times New Roman"/>
              <w:color w:val="000000"/>
              <w:sz w:val="18"/>
              <w:szCs w:val="18"/>
            </w:rPr>
            <w:t>April  2020</w:t>
          </w:r>
          <w:proofErr w:type="gramEnd"/>
          <w:r>
            <w:rPr>
              <w:rFonts w:ascii="Times New Roman" w:eastAsia="Times New Roman" w:hAnsi="Times New Roman"/>
              <w:color w:val="000000"/>
              <w:sz w:val="18"/>
              <w:szCs w:val="18"/>
            </w:rPr>
            <w:t>, pp. 1-8</w:t>
          </w:r>
        </w:p>
      </w:tc>
      <w:tc>
        <w:tcPr>
          <w:tcW w:w="4389" w:type="dxa"/>
          <w:vMerge/>
          <w:shd w:val="clear" w:color="auto" w:fill="auto"/>
        </w:tcPr>
        <w:p w14:paraId="25B9E86F" w14:textId="77777777" w:rsidR="005D731E" w:rsidRDefault="005D73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/>
              <w:color w:val="000000"/>
              <w:sz w:val="18"/>
              <w:szCs w:val="18"/>
            </w:rPr>
          </w:pPr>
        </w:p>
      </w:tc>
    </w:tr>
  </w:tbl>
  <w:p w14:paraId="47F56488" w14:textId="77777777" w:rsidR="005D731E" w:rsidRDefault="005D731E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Times New Roman" w:eastAsia="Times New Roman" w:hAnsi="Times New Roman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DF85" w14:textId="77777777" w:rsidR="005D731E" w:rsidRPr="0065786B" w:rsidRDefault="005D731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dobe Garamond Pro" w:eastAsia="Book Antiqua" w:hAnsi="Adobe Garamond Pro" w:cs="Book Antiqua"/>
        <w:color w:val="000000"/>
        <w:sz w:val="20"/>
        <w:szCs w:val="20"/>
      </w:rPr>
    </w:pPr>
  </w:p>
  <w:tbl>
    <w:tblPr>
      <w:tblStyle w:val="a4"/>
      <w:tblW w:w="7938" w:type="dxa"/>
      <w:tblLayout w:type="fixed"/>
      <w:tblLook w:val="0400" w:firstRow="0" w:lastRow="0" w:firstColumn="0" w:lastColumn="0" w:noHBand="0" w:noVBand="1"/>
    </w:tblPr>
    <w:tblGrid>
      <w:gridCol w:w="4389"/>
      <w:gridCol w:w="3549"/>
    </w:tblGrid>
    <w:tr w:rsidR="005D731E" w:rsidRPr="0065786B" w14:paraId="3BEB9667" w14:textId="77777777" w:rsidTr="000F6E24">
      <w:tc>
        <w:tcPr>
          <w:tcW w:w="4389" w:type="dxa"/>
          <w:shd w:val="clear" w:color="auto" w:fill="auto"/>
          <w:vAlign w:val="center"/>
        </w:tcPr>
        <w:p w14:paraId="7967AEC1" w14:textId="77777777" w:rsidR="005D731E" w:rsidRPr="0065786B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08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JURNAL PARAGUNA</w:t>
          </w:r>
        </w:p>
      </w:tc>
      <w:tc>
        <w:tcPr>
          <w:tcW w:w="3549" w:type="dxa"/>
          <w:vMerge w:val="restart"/>
          <w:shd w:val="clear" w:color="auto" w:fill="auto"/>
        </w:tcPr>
        <w:p w14:paraId="19A82038" w14:textId="77777777" w:rsidR="005D731E" w:rsidRPr="0065786B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jc w:val="right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65786B">
            <w:rPr>
              <w:rFonts w:ascii="Adobe Garamond Pro" w:eastAsia="Times New Roman" w:hAnsi="Adobe Garamond Pro"/>
              <w:sz w:val="20"/>
              <w:szCs w:val="20"/>
            </w:rPr>
            <w:t>p-</w:t>
          </w: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ISSN 2407-6716 </w:t>
          </w:r>
          <w:r w:rsidRPr="0065786B">
            <w:rPr>
              <w:rFonts w:ascii="Adobe Garamond Pro" w:eastAsia="Times New Roman" w:hAnsi="Adobe Garamond Pro"/>
              <w:sz w:val="20"/>
              <w:szCs w:val="20"/>
            </w:rPr>
            <w:t>(</w:t>
          </w:r>
          <w:proofErr w:type="spellStart"/>
          <w:r w:rsidRPr="0065786B">
            <w:rPr>
              <w:rFonts w:ascii="Adobe Garamond Pro" w:eastAsia="Times New Roman" w:hAnsi="Adobe Garamond Pro"/>
              <w:sz w:val="20"/>
              <w:szCs w:val="20"/>
            </w:rPr>
            <w:t>cetak</w:t>
          </w:r>
          <w:proofErr w:type="spellEnd"/>
          <w:r w:rsidRPr="0065786B">
            <w:rPr>
              <w:rFonts w:ascii="Adobe Garamond Pro" w:eastAsia="Times New Roman" w:hAnsi="Adobe Garamond Pro"/>
              <w:sz w:val="20"/>
              <w:szCs w:val="20"/>
            </w:rPr>
            <w:t>)</w:t>
          </w:r>
        </w:p>
        <w:p w14:paraId="61E8D2CB" w14:textId="6A566AE3" w:rsidR="005D731E" w:rsidRPr="0065786B" w:rsidRDefault="005D73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jc w:val="right"/>
            <w:rPr>
              <w:rFonts w:ascii="Adobe Garamond Pro" w:eastAsia="Times New Roman" w:hAnsi="Adobe Garamond Pro"/>
              <w:sz w:val="20"/>
              <w:szCs w:val="20"/>
            </w:rPr>
          </w:pPr>
        </w:p>
      </w:tc>
    </w:tr>
    <w:tr w:rsidR="005D731E" w:rsidRPr="0065786B" w14:paraId="16B6BBFC" w14:textId="77777777" w:rsidTr="000F6E24">
      <w:tc>
        <w:tcPr>
          <w:tcW w:w="4389" w:type="dxa"/>
          <w:shd w:val="clear" w:color="auto" w:fill="auto"/>
          <w:vAlign w:val="center"/>
        </w:tcPr>
        <w:p w14:paraId="57F5D365" w14:textId="444E97E4" w:rsidR="005D731E" w:rsidRPr="0065786B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08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Volume </w:t>
          </w:r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10</w:t>
          </w: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</w:t>
          </w:r>
          <w:proofErr w:type="spellStart"/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Nomor</w:t>
          </w:r>
          <w:proofErr w:type="spellEnd"/>
          <w:r w:rsidRPr="0065786B">
            <w:rPr>
              <w:rFonts w:ascii="Adobe Garamond Pro" w:eastAsia="Times New Roman" w:hAnsi="Adobe Garamond Pro"/>
              <w:sz w:val="20"/>
              <w:szCs w:val="20"/>
            </w:rPr>
            <w:t xml:space="preserve"> </w:t>
          </w:r>
          <w:r w:rsidR="00B24DDF">
            <w:rPr>
              <w:rFonts w:ascii="Adobe Garamond Pro" w:eastAsia="Times New Roman" w:hAnsi="Adobe Garamond Pro"/>
              <w:sz w:val="20"/>
              <w:szCs w:val="20"/>
            </w:rPr>
            <w:t>1</w:t>
          </w: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</w:t>
          </w:r>
          <w:proofErr w:type="spellStart"/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Juli</w:t>
          </w:r>
          <w:proofErr w:type="spellEnd"/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r w:rsidR="00D3231B"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202</w:t>
          </w:r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3</w:t>
          </w:r>
          <w:r w:rsidRPr="0065786B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Hal. </w:t>
          </w:r>
          <w:r w:rsidR="002E5614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37-52</w:t>
          </w:r>
        </w:p>
      </w:tc>
      <w:tc>
        <w:tcPr>
          <w:tcW w:w="3549" w:type="dxa"/>
          <w:vMerge/>
          <w:shd w:val="clear" w:color="auto" w:fill="auto"/>
        </w:tcPr>
        <w:p w14:paraId="0CBBABB3" w14:textId="77777777" w:rsidR="005D731E" w:rsidRPr="0065786B" w:rsidRDefault="005D73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</w:p>
      </w:tc>
    </w:tr>
  </w:tbl>
  <w:p w14:paraId="7B5670BC" w14:textId="77777777" w:rsidR="005D731E" w:rsidRPr="0065786B" w:rsidRDefault="005D731E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Adobe Garamond Pro" w:eastAsia="Cambria" w:hAnsi="Adobe Garamond Pro" w:cs="Cambria"/>
        <w:color w:val="000000"/>
        <w:sz w:val="18"/>
        <w:szCs w:val="18"/>
      </w:rPr>
    </w:pPr>
  </w:p>
  <w:p w14:paraId="3E2FD35C" w14:textId="77777777" w:rsidR="005D731E" w:rsidRPr="0065786B" w:rsidRDefault="005D731E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Adobe Garamond Pro" w:eastAsia="Cambria" w:hAnsi="Adobe Garamond Pro" w:cs="Cambria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8080" w:type="dxa"/>
      <w:tblInd w:w="-142" w:type="dxa"/>
      <w:tblLayout w:type="fixed"/>
      <w:tblLook w:val="0400" w:firstRow="0" w:lastRow="0" w:firstColumn="0" w:lastColumn="0" w:noHBand="0" w:noVBand="1"/>
    </w:tblPr>
    <w:tblGrid>
      <w:gridCol w:w="6521"/>
      <w:gridCol w:w="1559"/>
    </w:tblGrid>
    <w:tr w:rsidR="005D731E" w:rsidRPr="008B6C27" w14:paraId="21C7A676" w14:textId="77777777" w:rsidTr="00AB5DB9">
      <w:trPr>
        <w:trHeight w:val="390"/>
      </w:trPr>
      <w:tc>
        <w:tcPr>
          <w:tcW w:w="6521" w:type="dxa"/>
          <w:shd w:val="clear" w:color="auto" w:fill="auto"/>
          <w:vAlign w:val="center"/>
        </w:tcPr>
        <w:p w14:paraId="2C56AD6C" w14:textId="77777777" w:rsidR="005D731E" w:rsidRPr="008B6C27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08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PARAGUNA: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Jurnal</w:t>
          </w:r>
          <w:proofErr w:type="spellEnd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Ilmu</w:t>
          </w:r>
          <w:proofErr w:type="spellEnd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Pengetahuan</w:t>
          </w:r>
          <w:proofErr w:type="spellEnd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Pemikiran</w:t>
          </w:r>
          <w:proofErr w:type="spellEnd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dan Kajian Seni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Karawitan</w:t>
          </w:r>
          <w:proofErr w:type="spellEnd"/>
        </w:p>
      </w:tc>
      <w:tc>
        <w:tcPr>
          <w:tcW w:w="1559" w:type="dxa"/>
          <w:vMerge w:val="restart"/>
        </w:tcPr>
        <w:p w14:paraId="1447CE72" w14:textId="77777777" w:rsidR="005D731E" w:rsidRPr="008B6C27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jc w:val="center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8B6C27">
            <w:rPr>
              <w:rFonts w:ascii="Adobe Garamond Pro" w:eastAsia="Times New Roman" w:hAnsi="Adobe Garamond Pro"/>
              <w:noProof/>
              <w:color w:val="000000"/>
              <w:sz w:val="20"/>
              <w:szCs w:val="20"/>
            </w:rPr>
            <w:drawing>
              <wp:inline distT="0" distB="0" distL="0" distR="0" wp14:anchorId="15F165C2" wp14:editId="68D980D7">
                <wp:extent cx="877252" cy="877252"/>
                <wp:effectExtent l="0" t="0" r="0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252" cy="8772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5D731E" w:rsidRPr="008B6C27" w14:paraId="512FD21C" w14:textId="77777777" w:rsidTr="00AB5DB9">
      <w:trPr>
        <w:trHeight w:val="327"/>
      </w:trPr>
      <w:tc>
        <w:tcPr>
          <w:tcW w:w="6521" w:type="dxa"/>
          <w:shd w:val="clear" w:color="auto" w:fill="auto"/>
          <w:vAlign w:val="center"/>
        </w:tcPr>
        <w:p w14:paraId="0349B571" w14:textId="2F4D040E" w:rsidR="005D731E" w:rsidRPr="008B6C27" w:rsidRDefault="00C467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08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Vol</w:t>
          </w:r>
          <w:r w:rsidRPr="008B6C27">
            <w:rPr>
              <w:rFonts w:ascii="Adobe Garamond Pro" w:eastAsia="Times New Roman" w:hAnsi="Adobe Garamond Pro"/>
              <w:sz w:val="20"/>
              <w:szCs w:val="20"/>
            </w:rPr>
            <w:t xml:space="preserve">ume </w:t>
          </w:r>
          <w:r w:rsidR="00B24DDF">
            <w:rPr>
              <w:rFonts w:ascii="Adobe Garamond Pro" w:eastAsia="Times New Roman" w:hAnsi="Adobe Garamond Pro"/>
              <w:sz w:val="20"/>
              <w:szCs w:val="20"/>
            </w:rPr>
            <w:t>10</w:t>
          </w:r>
          <w:r w:rsidRPr="008B6C27">
            <w:rPr>
              <w:rFonts w:ascii="Adobe Garamond Pro" w:eastAsia="Times New Roman" w:hAnsi="Adobe Garamond Pro"/>
              <w:sz w:val="20"/>
              <w:szCs w:val="20"/>
            </w:rPr>
            <w:t xml:space="preserve"> |</w:t>
          </w: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Nomor</w:t>
          </w:r>
          <w:proofErr w:type="spellEnd"/>
          <w:r w:rsidRPr="008B6C27">
            <w:rPr>
              <w:rFonts w:ascii="Adobe Garamond Pro" w:eastAsia="Times New Roman" w:hAnsi="Adobe Garamond Pro"/>
              <w:sz w:val="20"/>
              <w:szCs w:val="20"/>
            </w:rPr>
            <w:t xml:space="preserve"> </w:t>
          </w:r>
          <w:r w:rsidR="00B24DDF">
            <w:rPr>
              <w:rFonts w:ascii="Adobe Garamond Pro" w:eastAsia="Times New Roman" w:hAnsi="Adobe Garamond Pro"/>
              <w:sz w:val="20"/>
              <w:szCs w:val="20"/>
            </w:rPr>
            <w:t>1</w:t>
          </w:r>
          <w:r w:rsidRPr="008B6C27">
            <w:rPr>
              <w:rFonts w:ascii="Adobe Garamond Pro" w:eastAsia="Times New Roman" w:hAnsi="Adobe Garamond Pro"/>
              <w:sz w:val="20"/>
              <w:szCs w:val="20"/>
            </w:rPr>
            <w:t xml:space="preserve"> |</w:t>
          </w: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proofErr w:type="spellStart"/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Juli</w:t>
          </w:r>
          <w:proofErr w:type="spellEnd"/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20</w:t>
          </w:r>
          <w:r w:rsidR="00BB4EAF"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2</w:t>
          </w:r>
          <w:r w:rsidR="00B24DDF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3</w:t>
          </w: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, Hal. </w:t>
          </w:r>
          <w:r w:rsidR="009B3B50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37</w:t>
          </w:r>
          <w:r w:rsidR="000B5E71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-</w:t>
          </w:r>
          <w:r w:rsidR="009B3B50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5</w:t>
          </w:r>
          <w:r w:rsidR="0079511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2</w:t>
          </w:r>
        </w:p>
        <w:p w14:paraId="3DC268D9" w14:textId="03772271" w:rsidR="005D731E" w:rsidRPr="008B6C27" w:rsidRDefault="009267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08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ISSN 2407-6716 (</w:t>
          </w:r>
          <w:proofErr w:type="spellStart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cetak</w:t>
          </w:r>
          <w:proofErr w:type="spellEnd"/>
          <w:r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>)</w:t>
          </w:r>
        </w:p>
      </w:tc>
      <w:tc>
        <w:tcPr>
          <w:tcW w:w="1559" w:type="dxa"/>
          <w:vMerge/>
        </w:tcPr>
        <w:p w14:paraId="663D1A88" w14:textId="77777777" w:rsidR="005D731E" w:rsidRPr="008B6C27" w:rsidRDefault="005D73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</w:p>
      </w:tc>
    </w:tr>
    <w:tr w:rsidR="005D731E" w:rsidRPr="008B6C27" w14:paraId="410BF998" w14:textId="77777777" w:rsidTr="00AB5DB9">
      <w:trPr>
        <w:trHeight w:val="235"/>
      </w:trPr>
      <w:tc>
        <w:tcPr>
          <w:tcW w:w="6521" w:type="dxa"/>
        </w:tcPr>
        <w:p w14:paraId="329C5BEE" w14:textId="77777777" w:rsidR="005D731E" w:rsidRPr="008B6C27" w:rsidRDefault="001B5E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11"/>
              <w:tab w:val="right" w:pos="8789"/>
            </w:tabs>
            <w:spacing w:after="0" w:line="240" w:lineRule="auto"/>
            <w:ind w:left="-120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  <w:hyperlink r:id="rId2">
            <w:r w:rsidR="00C46765" w:rsidRPr="008B6C27">
              <w:rPr>
                <w:rFonts w:ascii="Adobe Garamond Pro" w:eastAsia="Times New Roman" w:hAnsi="Adobe Garamond Pro"/>
                <w:color w:val="0563C1"/>
                <w:sz w:val="20"/>
                <w:szCs w:val="20"/>
                <w:u w:val="single"/>
              </w:rPr>
              <w:t>https://jurnal.isbi.ac.id/index.php/paraguna</w:t>
            </w:r>
          </w:hyperlink>
          <w:r w:rsidR="00C46765" w:rsidRPr="008B6C27">
            <w:rPr>
              <w:rFonts w:ascii="Adobe Garamond Pro" w:eastAsia="Times New Roman" w:hAnsi="Adobe Garamond Pro"/>
              <w:color w:val="000000"/>
              <w:sz w:val="20"/>
              <w:szCs w:val="20"/>
            </w:rPr>
            <w:t xml:space="preserve"> </w:t>
          </w:r>
        </w:p>
      </w:tc>
      <w:tc>
        <w:tcPr>
          <w:tcW w:w="1559" w:type="dxa"/>
          <w:vMerge/>
        </w:tcPr>
        <w:p w14:paraId="337F988C" w14:textId="77777777" w:rsidR="005D731E" w:rsidRPr="008B6C27" w:rsidRDefault="005D73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dobe Garamond Pro" w:eastAsia="Times New Roman" w:hAnsi="Adobe Garamond Pro"/>
              <w:color w:val="000000"/>
              <w:sz w:val="20"/>
              <w:szCs w:val="20"/>
            </w:rPr>
          </w:pPr>
        </w:p>
      </w:tc>
    </w:tr>
  </w:tbl>
  <w:p w14:paraId="037301AE" w14:textId="77777777" w:rsidR="005D731E" w:rsidRPr="008B6C27" w:rsidRDefault="005D731E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Adobe Garamond Pro" w:eastAsia="Rosarivo" w:hAnsi="Adobe Garamond Pro" w:cs="Rosarivo"/>
        <w:color w:val="000000"/>
        <w:sz w:val="18"/>
        <w:szCs w:val="18"/>
      </w:rPr>
    </w:pPr>
  </w:p>
  <w:p w14:paraId="6E14324C" w14:textId="77777777" w:rsidR="005D731E" w:rsidRPr="008B6C27" w:rsidRDefault="005D731E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Adobe Garamond Pro" w:eastAsia="Rosarivo" w:hAnsi="Adobe Garamond Pro" w:cs="Rosarivo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B2B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A21A7"/>
    <w:multiLevelType w:val="hybridMultilevel"/>
    <w:tmpl w:val="E8C68A5C"/>
    <w:lvl w:ilvl="0" w:tplc="B0A42312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63C95"/>
    <w:multiLevelType w:val="hybridMultilevel"/>
    <w:tmpl w:val="C0146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B78B7"/>
    <w:multiLevelType w:val="multilevel"/>
    <w:tmpl w:val="D376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1D0C193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D1606D1"/>
    <w:multiLevelType w:val="hybridMultilevel"/>
    <w:tmpl w:val="74F42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32D36"/>
    <w:multiLevelType w:val="hybridMultilevel"/>
    <w:tmpl w:val="676AD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846AA"/>
    <w:multiLevelType w:val="hybridMultilevel"/>
    <w:tmpl w:val="2EC48F20"/>
    <w:lvl w:ilvl="0" w:tplc="5A64381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DA5817"/>
    <w:multiLevelType w:val="hybridMultilevel"/>
    <w:tmpl w:val="2FEAA7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15508"/>
    <w:multiLevelType w:val="hybridMultilevel"/>
    <w:tmpl w:val="86EEFEF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B2D86"/>
    <w:multiLevelType w:val="multilevel"/>
    <w:tmpl w:val="538C8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CA328E3"/>
    <w:multiLevelType w:val="multilevel"/>
    <w:tmpl w:val="FFFFFFFF"/>
    <w:lvl w:ilvl="0">
      <w:start w:val="1"/>
      <w:numFmt w:val="decimal"/>
      <w:pStyle w:val="tablehead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731BEC"/>
    <w:multiLevelType w:val="hybridMultilevel"/>
    <w:tmpl w:val="AA5037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E4302"/>
    <w:multiLevelType w:val="hybridMultilevel"/>
    <w:tmpl w:val="B25E5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E403E"/>
    <w:multiLevelType w:val="hybridMultilevel"/>
    <w:tmpl w:val="BC00C0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41A71"/>
    <w:multiLevelType w:val="multilevel"/>
    <w:tmpl w:val="FFFFFFFF"/>
    <w:lvl w:ilvl="0">
      <w:start w:val="1"/>
      <w:numFmt w:val="decimal"/>
      <w:pStyle w:val="tablefootnote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AA53E0"/>
    <w:multiLevelType w:val="hybridMultilevel"/>
    <w:tmpl w:val="E0AEFFE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5734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mallCaps w:val="0"/>
        <w:strike w:val="0"/>
        <w:color w:val="000000"/>
        <w:sz w:val="22"/>
        <w:szCs w:val="22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i/>
        <w:sz w:val="20"/>
        <w:szCs w:val="20"/>
      </w:rPr>
    </w:lvl>
    <w:lvl w:ilvl="4">
      <w:start w:val="1"/>
      <w:numFmt w:val="decimal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18" w15:restartNumberingAfterBreak="0">
    <w:nsid w:val="41EA7524"/>
    <w:multiLevelType w:val="multilevel"/>
    <w:tmpl w:val="FFFFFFFF"/>
    <w:lvl w:ilvl="0">
      <w:start w:val="1"/>
      <w:numFmt w:val="bullet"/>
      <w:pStyle w:val="figurecaptio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42A4E58"/>
    <w:multiLevelType w:val="hybridMultilevel"/>
    <w:tmpl w:val="C024A4BA"/>
    <w:lvl w:ilvl="0" w:tplc="709EC220">
      <w:start w:val="1"/>
      <w:numFmt w:val="lowerLetter"/>
      <w:lvlText w:val="%1.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61BC7"/>
    <w:multiLevelType w:val="hybridMultilevel"/>
    <w:tmpl w:val="C0ECCA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7160F"/>
    <w:multiLevelType w:val="hybridMultilevel"/>
    <w:tmpl w:val="A95840AC"/>
    <w:lvl w:ilvl="0" w:tplc="FC447B7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0839F8"/>
    <w:multiLevelType w:val="multilevel"/>
    <w:tmpl w:val="FFFFFFFF"/>
    <w:lvl w:ilvl="0">
      <w:start w:val="1"/>
      <w:numFmt w:val="lowerLetter"/>
      <w:pStyle w:val="Heading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A46A4F"/>
    <w:multiLevelType w:val="hybridMultilevel"/>
    <w:tmpl w:val="BD225146"/>
    <w:lvl w:ilvl="0" w:tplc="0D98FE48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5163C"/>
    <w:multiLevelType w:val="hybridMultilevel"/>
    <w:tmpl w:val="4A2E5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507C8"/>
    <w:multiLevelType w:val="hybridMultilevel"/>
    <w:tmpl w:val="7F28B3B0"/>
    <w:lvl w:ilvl="0" w:tplc="1CE0337A">
      <w:start w:val="1"/>
      <w:numFmt w:val="lowerLetter"/>
      <w:lvlText w:val="(%1)"/>
      <w:lvlJc w:val="left"/>
      <w:pPr>
        <w:ind w:left="668" w:hanging="567"/>
      </w:pPr>
      <w:rPr>
        <w:rFonts w:ascii="Cambria" w:eastAsia="Cambria" w:hAnsi="Cambria" w:cs="Cambria" w:hint="default"/>
        <w:w w:val="87"/>
        <w:sz w:val="22"/>
        <w:szCs w:val="22"/>
        <w:lang w:val="en-US" w:eastAsia="en-US" w:bidi="ar-SA"/>
      </w:rPr>
    </w:lvl>
    <w:lvl w:ilvl="1" w:tplc="459CF97C">
      <w:numFmt w:val="bullet"/>
      <w:lvlText w:val="•"/>
      <w:lvlJc w:val="left"/>
      <w:pPr>
        <w:ind w:left="1003" w:hanging="567"/>
      </w:pPr>
      <w:rPr>
        <w:rFonts w:hint="default"/>
        <w:lang w:val="en-US" w:eastAsia="en-US" w:bidi="ar-SA"/>
      </w:rPr>
    </w:lvl>
    <w:lvl w:ilvl="2" w:tplc="CFC42424">
      <w:numFmt w:val="bullet"/>
      <w:lvlText w:val="•"/>
      <w:lvlJc w:val="left"/>
      <w:pPr>
        <w:ind w:left="1346" w:hanging="567"/>
      </w:pPr>
      <w:rPr>
        <w:rFonts w:hint="default"/>
        <w:lang w:val="en-US" w:eastAsia="en-US" w:bidi="ar-SA"/>
      </w:rPr>
    </w:lvl>
    <w:lvl w:ilvl="3" w:tplc="BE905234">
      <w:numFmt w:val="bullet"/>
      <w:lvlText w:val="•"/>
      <w:lvlJc w:val="left"/>
      <w:pPr>
        <w:ind w:left="1689" w:hanging="567"/>
      </w:pPr>
      <w:rPr>
        <w:rFonts w:hint="default"/>
        <w:lang w:val="en-US" w:eastAsia="en-US" w:bidi="ar-SA"/>
      </w:rPr>
    </w:lvl>
    <w:lvl w:ilvl="4" w:tplc="E490043E">
      <w:numFmt w:val="bullet"/>
      <w:lvlText w:val="•"/>
      <w:lvlJc w:val="left"/>
      <w:pPr>
        <w:ind w:left="2032" w:hanging="567"/>
      </w:pPr>
      <w:rPr>
        <w:rFonts w:hint="default"/>
        <w:lang w:val="en-US" w:eastAsia="en-US" w:bidi="ar-SA"/>
      </w:rPr>
    </w:lvl>
    <w:lvl w:ilvl="5" w:tplc="4272A49A">
      <w:numFmt w:val="bullet"/>
      <w:lvlText w:val="•"/>
      <w:lvlJc w:val="left"/>
      <w:pPr>
        <w:ind w:left="2375" w:hanging="567"/>
      </w:pPr>
      <w:rPr>
        <w:rFonts w:hint="default"/>
        <w:lang w:val="en-US" w:eastAsia="en-US" w:bidi="ar-SA"/>
      </w:rPr>
    </w:lvl>
    <w:lvl w:ilvl="6" w:tplc="446C3AC4">
      <w:numFmt w:val="bullet"/>
      <w:lvlText w:val="•"/>
      <w:lvlJc w:val="left"/>
      <w:pPr>
        <w:ind w:left="2718" w:hanging="567"/>
      </w:pPr>
      <w:rPr>
        <w:rFonts w:hint="default"/>
        <w:lang w:val="en-US" w:eastAsia="en-US" w:bidi="ar-SA"/>
      </w:rPr>
    </w:lvl>
    <w:lvl w:ilvl="7" w:tplc="BDCA9D28">
      <w:numFmt w:val="bullet"/>
      <w:lvlText w:val="•"/>
      <w:lvlJc w:val="left"/>
      <w:pPr>
        <w:ind w:left="3062" w:hanging="567"/>
      </w:pPr>
      <w:rPr>
        <w:rFonts w:hint="default"/>
        <w:lang w:val="en-US" w:eastAsia="en-US" w:bidi="ar-SA"/>
      </w:rPr>
    </w:lvl>
    <w:lvl w:ilvl="8" w:tplc="92B0D7B6">
      <w:numFmt w:val="bullet"/>
      <w:lvlText w:val="•"/>
      <w:lvlJc w:val="left"/>
      <w:pPr>
        <w:ind w:left="3405" w:hanging="567"/>
      </w:pPr>
      <w:rPr>
        <w:rFonts w:hint="default"/>
        <w:lang w:val="en-US" w:eastAsia="en-US" w:bidi="ar-SA"/>
      </w:rPr>
    </w:lvl>
  </w:abstractNum>
  <w:abstractNum w:abstractNumId="26" w15:restartNumberingAfterBreak="0">
    <w:nsid w:val="4FD263A3"/>
    <w:multiLevelType w:val="multilevel"/>
    <w:tmpl w:val="FFFFFFFF"/>
    <w:lvl w:ilvl="0">
      <w:start w:val="3"/>
      <w:numFmt w:val="decimal"/>
      <w:pStyle w:val="bulletlis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 w15:restartNumberingAfterBreak="0">
    <w:nsid w:val="50912043"/>
    <w:multiLevelType w:val="hybridMultilevel"/>
    <w:tmpl w:val="C7F48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D6BD3"/>
    <w:multiLevelType w:val="hybridMultilevel"/>
    <w:tmpl w:val="E124DD8C"/>
    <w:lvl w:ilvl="0" w:tplc="381E2D2A">
      <w:start w:val="1"/>
      <w:numFmt w:val="lowerLetter"/>
      <w:lvlText w:val="%1."/>
      <w:lvlJc w:val="left"/>
      <w:pPr>
        <w:ind w:left="720" w:hanging="360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en-US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1B7825"/>
    <w:multiLevelType w:val="hybridMultilevel"/>
    <w:tmpl w:val="ECCE2972"/>
    <w:lvl w:ilvl="0" w:tplc="8188A2D2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E7F03"/>
    <w:multiLevelType w:val="hybridMultilevel"/>
    <w:tmpl w:val="C72A1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E10147"/>
    <w:multiLevelType w:val="hybridMultilevel"/>
    <w:tmpl w:val="58CE4F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75D84"/>
    <w:multiLevelType w:val="hybridMultilevel"/>
    <w:tmpl w:val="B3507F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B515EE"/>
    <w:multiLevelType w:val="hybridMultilevel"/>
    <w:tmpl w:val="94109A9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95BEE"/>
    <w:multiLevelType w:val="hybridMultilevel"/>
    <w:tmpl w:val="7076EDB2"/>
    <w:lvl w:ilvl="0" w:tplc="582AB19E">
      <w:start w:val="1"/>
      <w:numFmt w:val="decimal"/>
      <w:lvlText w:val="%1.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C238A"/>
    <w:multiLevelType w:val="hybridMultilevel"/>
    <w:tmpl w:val="C6B808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D5DA5"/>
    <w:multiLevelType w:val="hybridMultilevel"/>
    <w:tmpl w:val="86EEFEF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A3DB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2F90027"/>
    <w:multiLevelType w:val="hybridMultilevel"/>
    <w:tmpl w:val="A20C470C"/>
    <w:lvl w:ilvl="0" w:tplc="1102F03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91B6B"/>
    <w:multiLevelType w:val="hybridMultilevel"/>
    <w:tmpl w:val="70447E1C"/>
    <w:lvl w:ilvl="0" w:tplc="98A0D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E20358"/>
    <w:multiLevelType w:val="hybridMultilevel"/>
    <w:tmpl w:val="3DF2E60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413583"/>
    <w:multiLevelType w:val="hybridMultilevel"/>
    <w:tmpl w:val="02B2A7BA"/>
    <w:lvl w:ilvl="0" w:tplc="3962B504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22"/>
  </w:num>
  <w:num w:numId="4">
    <w:abstractNumId w:val="11"/>
  </w:num>
  <w:num w:numId="5">
    <w:abstractNumId w:val="15"/>
  </w:num>
  <w:num w:numId="6">
    <w:abstractNumId w:val="0"/>
  </w:num>
  <w:num w:numId="7">
    <w:abstractNumId w:val="17"/>
  </w:num>
  <w:num w:numId="8">
    <w:abstractNumId w:val="12"/>
  </w:num>
  <w:num w:numId="9">
    <w:abstractNumId w:val="34"/>
  </w:num>
  <w:num w:numId="10">
    <w:abstractNumId w:val="19"/>
  </w:num>
  <w:num w:numId="11">
    <w:abstractNumId w:val="7"/>
  </w:num>
  <w:num w:numId="12">
    <w:abstractNumId w:val="8"/>
  </w:num>
  <w:num w:numId="13">
    <w:abstractNumId w:val="39"/>
  </w:num>
  <w:num w:numId="14">
    <w:abstractNumId w:val="38"/>
  </w:num>
  <w:num w:numId="15">
    <w:abstractNumId w:val="13"/>
  </w:num>
  <w:num w:numId="16">
    <w:abstractNumId w:val="35"/>
  </w:num>
  <w:num w:numId="17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0"/>
  </w:num>
  <w:num w:numId="21">
    <w:abstractNumId w:val="24"/>
  </w:num>
  <w:num w:numId="22">
    <w:abstractNumId w:val="31"/>
  </w:num>
  <w:num w:numId="23">
    <w:abstractNumId w:val="20"/>
  </w:num>
  <w:num w:numId="24">
    <w:abstractNumId w:val="30"/>
  </w:num>
  <w:num w:numId="25">
    <w:abstractNumId w:val="28"/>
  </w:num>
  <w:num w:numId="26">
    <w:abstractNumId w:val="16"/>
  </w:num>
  <w:num w:numId="27">
    <w:abstractNumId w:val="9"/>
  </w:num>
  <w:num w:numId="28">
    <w:abstractNumId w:val="41"/>
  </w:num>
  <w:num w:numId="29">
    <w:abstractNumId w:val="33"/>
  </w:num>
  <w:num w:numId="30">
    <w:abstractNumId w:val="36"/>
  </w:num>
  <w:num w:numId="31">
    <w:abstractNumId w:val="25"/>
  </w:num>
  <w:num w:numId="32">
    <w:abstractNumId w:val="40"/>
  </w:num>
  <w:num w:numId="33">
    <w:abstractNumId w:val="29"/>
  </w:num>
  <w:num w:numId="34">
    <w:abstractNumId w:val="14"/>
  </w:num>
  <w:num w:numId="35">
    <w:abstractNumId w:val="21"/>
  </w:num>
  <w:num w:numId="36">
    <w:abstractNumId w:val="1"/>
  </w:num>
  <w:num w:numId="37">
    <w:abstractNumId w:val="32"/>
  </w:num>
  <w:num w:numId="38">
    <w:abstractNumId w:val="23"/>
  </w:num>
  <w:num w:numId="39">
    <w:abstractNumId w:val="27"/>
  </w:num>
  <w:num w:numId="40">
    <w:abstractNumId w:val="6"/>
  </w:num>
  <w:num w:numId="41">
    <w:abstractNumId w:val="5"/>
  </w:num>
  <w:num w:numId="42">
    <w:abstractNumId w:val="2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31E"/>
    <w:rsid w:val="000017AB"/>
    <w:rsid w:val="00002E03"/>
    <w:rsid w:val="00006BAB"/>
    <w:rsid w:val="000112ED"/>
    <w:rsid w:val="0001440C"/>
    <w:rsid w:val="00015E07"/>
    <w:rsid w:val="00021859"/>
    <w:rsid w:val="000255F9"/>
    <w:rsid w:val="00034156"/>
    <w:rsid w:val="00043878"/>
    <w:rsid w:val="000500CA"/>
    <w:rsid w:val="00051D2F"/>
    <w:rsid w:val="000554FE"/>
    <w:rsid w:val="000643DD"/>
    <w:rsid w:val="00067F0E"/>
    <w:rsid w:val="00070BEA"/>
    <w:rsid w:val="00071C39"/>
    <w:rsid w:val="000751AA"/>
    <w:rsid w:val="00076BBC"/>
    <w:rsid w:val="000779FC"/>
    <w:rsid w:val="00082AE3"/>
    <w:rsid w:val="00084219"/>
    <w:rsid w:val="0009205C"/>
    <w:rsid w:val="000974AD"/>
    <w:rsid w:val="000A30AB"/>
    <w:rsid w:val="000B5E71"/>
    <w:rsid w:val="000C26A8"/>
    <w:rsid w:val="000C3A2C"/>
    <w:rsid w:val="000D47DE"/>
    <w:rsid w:val="000D64BC"/>
    <w:rsid w:val="000D670A"/>
    <w:rsid w:val="000E04BE"/>
    <w:rsid w:val="000E1335"/>
    <w:rsid w:val="000E46F2"/>
    <w:rsid w:val="000F0A03"/>
    <w:rsid w:val="000F4FFE"/>
    <w:rsid w:val="000F6180"/>
    <w:rsid w:val="000F6D9C"/>
    <w:rsid w:val="000F6E24"/>
    <w:rsid w:val="000F7EDD"/>
    <w:rsid w:val="001041EF"/>
    <w:rsid w:val="00104856"/>
    <w:rsid w:val="0010735D"/>
    <w:rsid w:val="00111748"/>
    <w:rsid w:val="001125FE"/>
    <w:rsid w:val="00113960"/>
    <w:rsid w:val="00125656"/>
    <w:rsid w:val="00130BC8"/>
    <w:rsid w:val="00134B19"/>
    <w:rsid w:val="001455F1"/>
    <w:rsid w:val="00152D4F"/>
    <w:rsid w:val="00153A32"/>
    <w:rsid w:val="001550BC"/>
    <w:rsid w:val="001602A4"/>
    <w:rsid w:val="00163C0C"/>
    <w:rsid w:val="0016433D"/>
    <w:rsid w:val="00170DF3"/>
    <w:rsid w:val="001731C4"/>
    <w:rsid w:val="00174C9B"/>
    <w:rsid w:val="00177651"/>
    <w:rsid w:val="001810E2"/>
    <w:rsid w:val="00182EBA"/>
    <w:rsid w:val="001844FD"/>
    <w:rsid w:val="0018522C"/>
    <w:rsid w:val="00187908"/>
    <w:rsid w:val="00190393"/>
    <w:rsid w:val="0019046E"/>
    <w:rsid w:val="001944EB"/>
    <w:rsid w:val="00196AA5"/>
    <w:rsid w:val="001A32F1"/>
    <w:rsid w:val="001A7762"/>
    <w:rsid w:val="001B314F"/>
    <w:rsid w:val="001B4072"/>
    <w:rsid w:val="001B5354"/>
    <w:rsid w:val="001B5EFE"/>
    <w:rsid w:val="001B7627"/>
    <w:rsid w:val="001C094D"/>
    <w:rsid w:val="001C2559"/>
    <w:rsid w:val="001C2DE4"/>
    <w:rsid w:val="001C3DF0"/>
    <w:rsid w:val="001C4E13"/>
    <w:rsid w:val="001D08F5"/>
    <w:rsid w:val="001D353A"/>
    <w:rsid w:val="001D35EB"/>
    <w:rsid w:val="001E0509"/>
    <w:rsid w:val="001E2453"/>
    <w:rsid w:val="001E3AB3"/>
    <w:rsid w:val="001E3B73"/>
    <w:rsid w:val="001E465C"/>
    <w:rsid w:val="001F0C9C"/>
    <w:rsid w:val="001F37C5"/>
    <w:rsid w:val="00200E27"/>
    <w:rsid w:val="00204E72"/>
    <w:rsid w:val="00205AC0"/>
    <w:rsid w:val="00221B6C"/>
    <w:rsid w:val="00222FE8"/>
    <w:rsid w:val="00225329"/>
    <w:rsid w:val="00226087"/>
    <w:rsid w:val="00230D40"/>
    <w:rsid w:val="002440E2"/>
    <w:rsid w:val="00244BEA"/>
    <w:rsid w:val="00244D41"/>
    <w:rsid w:val="00246147"/>
    <w:rsid w:val="00246CD7"/>
    <w:rsid w:val="002471DC"/>
    <w:rsid w:val="00250D02"/>
    <w:rsid w:val="0025475C"/>
    <w:rsid w:val="00256D27"/>
    <w:rsid w:val="002602C1"/>
    <w:rsid w:val="00261197"/>
    <w:rsid w:val="00263A30"/>
    <w:rsid w:val="002727BA"/>
    <w:rsid w:val="00277BFC"/>
    <w:rsid w:val="0028229F"/>
    <w:rsid w:val="00284033"/>
    <w:rsid w:val="00286862"/>
    <w:rsid w:val="00290812"/>
    <w:rsid w:val="0029313E"/>
    <w:rsid w:val="002943D3"/>
    <w:rsid w:val="00295742"/>
    <w:rsid w:val="002A04CF"/>
    <w:rsid w:val="002A74C6"/>
    <w:rsid w:val="002A7763"/>
    <w:rsid w:val="002B10F5"/>
    <w:rsid w:val="002B12FE"/>
    <w:rsid w:val="002B298E"/>
    <w:rsid w:val="002B70BC"/>
    <w:rsid w:val="002C1023"/>
    <w:rsid w:val="002C6BCD"/>
    <w:rsid w:val="002C7F7A"/>
    <w:rsid w:val="002D1458"/>
    <w:rsid w:val="002D536B"/>
    <w:rsid w:val="002E39A7"/>
    <w:rsid w:val="002E3FE8"/>
    <w:rsid w:val="002E4038"/>
    <w:rsid w:val="002E5614"/>
    <w:rsid w:val="002E719A"/>
    <w:rsid w:val="002F27D4"/>
    <w:rsid w:val="002F3E7A"/>
    <w:rsid w:val="002F62F7"/>
    <w:rsid w:val="00302081"/>
    <w:rsid w:val="00302444"/>
    <w:rsid w:val="00303805"/>
    <w:rsid w:val="0030515E"/>
    <w:rsid w:val="0031236B"/>
    <w:rsid w:val="00313B0F"/>
    <w:rsid w:val="00315A04"/>
    <w:rsid w:val="003164C6"/>
    <w:rsid w:val="003321FD"/>
    <w:rsid w:val="00332A52"/>
    <w:rsid w:val="00340050"/>
    <w:rsid w:val="0034327E"/>
    <w:rsid w:val="003432B7"/>
    <w:rsid w:val="00345C8E"/>
    <w:rsid w:val="003504CA"/>
    <w:rsid w:val="0035365A"/>
    <w:rsid w:val="0035463D"/>
    <w:rsid w:val="0035650F"/>
    <w:rsid w:val="00356B4C"/>
    <w:rsid w:val="00357FE0"/>
    <w:rsid w:val="00365558"/>
    <w:rsid w:val="00366855"/>
    <w:rsid w:val="00367E83"/>
    <w:rsid w:val="00373E4C"/>
    <w:rsid w:val="003748EF"/>
    <w:rsid w:val="00375860"/>
    <w:rsid w:val="00377D1D"/>
    <w:rsid w:val="00384840"/>
    <w:rsid w:val="0039059D"/>
    <w:rsid w:val="003953B2"/>
    <w:rsid w:val="003A2BE3"/>
    <w:rsid w:val="003A2CFD"/>
    <w:rsid w:val="003A2FF0"/>
    <w:rsid w:val="003A454F"/>
    <w:rsid w:val="003A570C"/>
    <w:rsid w:val="003A6477"/>
    <w:rsid w:val="003A7F08"/>
    <w:rsid w:val="003B0ADD"/>
    <w:rsid w:val="003C2DB0"/>
    <w:rsid w:val="003C2F19"/>
    <w:rsid w:val="003C70A9"/>
    <w:rsid w:val="003E4E82"/>
    <w:rsid w:val="003F000C"/>
    <w:rsid w:val="003F1232"/>
    <w:rsid w:val="003F191E"/>
    <w:rsid w:val="003F1E04"/>
    <w:rsid w:val="003F65AE"/>
    <w:rsid w:val="003F6D7C"/>
    <w:rsid w:val="003F7113"/>
    <w:rsid w:val="0040175D"/>
    <w:rsid w:val="00402EB2"/>
    <w:rsid w:val="004038F1"/>
    <w:rsid w:val="00403F6E"/>
    <w:rsid w:val="00410832"/>
    <w:rsid w:val="00411440"/>
    <w:rsid w:val="00414C58"/>
    <w:rsid w:val="00415143"/>
    <w:rsid w:val="00421F58"/>
    <w:rsid w:val="00423762"/>
    <w:rsid w:val="00424D1B"/>
    <w:rsid w:val="004318E2"/>
    <w:rsid w:val="004369E4"/>
    <w:rsid w:val="00440135"/>
    <w:rsid w:val="004431E1"/>
    <w:rsid w:val="00444C28"/>
    <w:rsid w:val="00445D36"/>
    <w:rsid w:val="00447F34"/>
    <w:rsid w:val="004507DC"/>
    <w:rsid w:val="00451A5F"/>
    <w:rsid w:val="00455427"/>
    <w:rsid w:val="00460D01"/>
    <w:rsid w:val="00463706"/>
    <w:rsid w:val="00466757"/>
    <w:rsid w:val="0046725E"/>
    <w:rsid w:val="00470319"/>
    <w:rsid w:val="004745FF"/>
    <w:rsid w:val="0049425E"/>
    <w:rsid w:val="00494380"/>
    <w:rsid w:val="004A4CB5"/>
    <w:rsid w:val="004A5FE1"/>
    <w:rsid w:val="004B23C9"/>
    <w:rsid w:val="004B6B1E"/>
    <w:rsid w:val="004B6F0F"/>
    <w:rsid w:val="004C570A"/>
    <w:rsid w:val="004C58A5"/>
    <w:rsid w:val="004C7AAE"/>
    <w:rsid w:val="004D15B2"/>
    <w:rsid w:val="004D20D7"/>
    <w:rsid w:val="004D468B"/>
    <w:rsid w:val="004D470F"/>
    <w:rsid w:val="004E4E58"/>
    <w:rsid w:val="004F59D3"/>
    <w:rsid w:val="00501153"/>
    <w:rsid w:val="005025BC"/>
    <w:rsid w:val="00502730"/>
    <w:rsid w:val="00517082"/>
    <w:rsid w:val="0052158D"/>
    <w:rsid w:val="00521A29"/>
    <w:rsid w:val="00530935"/>
    <w:rsid w:val="00533342"/>
    <w:rsid w:val="00534A74"/>
    <w:rsid w:val="00534C95"/>
    <w:rsid w:val="00535DF5"/>
    <w:rsid w:val="00537BBD"/>
    <w:rsid w:val="00545257"/>
    <w:rsid w:val="00545E3C"/>
    <w:rsid w:val="005479B8"/>
    <w:rsid w:val="005506F6"/>
    <w:rsid w:val="005510A6"/>
    <w:rsid w:val="00554A7F"/>
    <w:rsid w:val="005571F7"/>
    <w:rsid w:val="00557D84"/>
    <w:rsid w:val="005600D9"/>
    <w:rsid w:val="00564C3D"/>
    <w:rsid w:val="00566442"/>
    <w:rsid w:val="00566723"/>
    <w:rsid w:val="00574E39"/>
    <w:rsid w:val="005819B7"/>
    <w:rsid w:val="00583A4C"/>
    <w:rsid w:val="0058605D"/>
    <w:rsid w:val="00586ACD"/>
    <w:rsid w:val="00591787"/>
    <w:rsid w:val="00596EE7"/>
    <w:rsid w:val="00597507"/>
    <w:rsid w:val="005A2240"/>
    <w:rsid w:val="005A2EFB"/>
    <w:rsid w:val="005A4569"/>
    <w:rsid w:val="005A680A"/>
    <w:rsid w:val="005B0D09"/>
    <w:rsid w:val="005B168A"/>
    <w:rsid w:val="005B3208"/>
    <w:rsid w:val="005B51D8"/>
    <w:rsid w:val="005D3F65"/>
    <w:rsid w:val="005D731E"/>
    <w:rsid w:val="005F3D64"/>
    <w:rsid w:val="005F64B6"/>
    <w:rsid w:val="00600CA4"/>
    <w:rsid w:val="00603133"/>
    <w:rsid w:val="00605E78"/>
    <w:rsid w:val="00611A30"/>
    <w:rsid w:val="00614A91"/>
    <w:rsid w:val="00621759"/>
    <w:rsid w:val="0062470E"/>
    <w:rsid w:val="0062786A"/>
    <w:rsid w:val="006317C2"/>
    <w:rsid w:val="0063600F"/>
    <w:rsid w:val="00637138"/>
    <w:rsid w:val="006373C9"/>
    <w:rsid w:val="00642FEC"/>
    <w:rsid w:val="0064395C"/>
    <w:rsid w:val="00643B1D"/>
    <w:rsid w:val="00647E7C"/>
    <w:rsid w:val="0065235B"/>
    <w:rsid w:val="0065363E"/>
    <w:rsid w:val="006546B5"/>
    <w:rsid w:val="00655580"/>
    <w:rsid w:val="00656A3B"/>
    <w:rsid w:val="0065786B"/>
    <w:rsid w:val="00660DD6"/>
    <w:rsid w:val="00663BC1"/>
    <w:rsid w:val="00664463"/>
    <w:rsid w:val="00666271"/>
    <w:rsid w:val="00666824"/>
    <w:rsid w:val="006700BC"/>
    <w:rsid w:val="00670F59"/>
    <w:rsid w:val="00672604"/>
    <w:rsid w:val="006726C3"/>
    <w:rsid w:val="006747BC"/>
    <w:rsid w:val="00674EED"/>
    <w:rsid w:val="00675845"/>
    <w:rsid w:val="00676689"/>
    <w:rsid w:val="00681D8C"/>
    <w:rsid w:val="006845FF"/>
    <w:rsid w:val="00685118"/>
    <w:rsid w:val="0069323C"/>
    <w:rsid w:val="00694AB6"/>
    <w:rsid w:val="00695DDE"/>
    <w:rsid w:val="006A7EE3"/>
    <w:rsid w:val="006B5C69"/>
    <w:rsid w:val="006B7F14"/>
    <w:rsid w:val="006C33D9"/>
    <w:rsid w:val="006C503D"/>
    <w:rsid w:val="006C6B9C"/>
    <w:rsid w:val="006D01A1"/>
    <w:rsid w:val="006D0CF2"/>
    <w:rsid w:val="006D26DA"/>
    <w:rsid w:val="006D557C"/>
    <w:rsid w:val="006D594E"/>
    <w:rsid w:val="006D623B"/>
    <w:rsid w:val="006D7902"/>
    <w:rsid w:val="006E3883"/>
    <w:rsid w:val="006E4673"/>
    <w:rsid w:val="006E7D57"/>
    <w:rsid w:val="006F4040"/>
    <w:rsid w:val="006F5F0C"/>
    <w:rsid w:val="006F662D"/>
    <w:rsid w:val="006F796C"/>
    <w:rsid w:val="00701212"/>
    <w:rsid w:val="00705451"/>
    <w:rsid w:val="00706301"/>
    <w:rsid w:val="007101A3"/>
    <w:rsid w:val="00711869"/>
    <w:rsid w:val="00713D10"/>
    <w:rsid w:val="00724785"/>
    <w:rsid w:val="00726E4E"/>
    <w:rsid w:val="007302D6"/>
    <w:rsid w:val="00730423"/>
    <w:rsid w:val="00733F05"/>
    <w:rsid w:val="00734993"/>
    <w:rsid w:val="00737C00"/>
    <w:rsid w:val="00741C0F"/>
    <w:rsid w:val="0075683B"/>
    <w:rsid w:val="00757298"/>
    <w:rsid w:val="00760503"/>
    <w:rsid w:val="007659F5"/>
    <w:rsid w:val="007726C4"/>
    <w:rsid w:val="0077340F"/>
    <w:rsid w:val="007759C3"/>
    <w:rsid w:val="007779AE"/>
    <w:rsid w:val="007807F8"/>
    <w:rsid w:val="00780CB9"/>
    <w:rsid w:val="007812C4"/>
    <w:rsid w:val="0079327B"/>
    <w:rsid w:val="00795117"/>
    <w:rsid w:val="007A51A2"/>
    <w:rsid w:val="007A5418"/>
    <w:rsid w:val="007A6AE1"/>
    <w:rsid w:val="007B3216"/>
    <w:rsid w:val="007B6999"/>
    <w:rsid w:val="007C1F8B"/>
    <w:rsid w:val="007C68E0"/>
    <w:rsid w:val="007C6E6C"/>
    <w:rsid w:val="007C7CB4"/>
    <w:rsid w:val="007D02A4"/>
    <w:rsid w:val="007D1D4E"/>
    <w:rsid w:val="007D1E13"/>
    <w:rsid w:val="007D725A"/>
    <w:rsid w:val="007D78CD"/>
    <w:rsid w:val="007E0478"/>
    <w:rsid w:val="007E19D0"/>
    <w:rsid w:val="007E1F72"/>
    <w:rsid w:val="007E3598"/>
    <w:rsid w:val="007E553E"/>
    <w:rsid w:val="007E754E"/>
    <w:rsid w:val="007F3AE3"/>
    <w:rsid w:val="0080352D"/>
    <w:rsid w:val="00805B5C"/>
    <w:rsid w:val="008075A7"/>
    <w:rsid w:val="008077DA"/>
    <w:rsid w:val="00811102"/>
    <w:rsid w:val="008134ED"/>
    <w:rsid w:val="00814EF3"/>
    <w:rsid w:val="008174E0"/>
    <w:rsid w:val="00817533"/>
    <w:rsid w:val="008236E4"/>
    <w:rsid w:val="00825B19"/>
    <w:rsid w:val="00825F2B"/>
    <w:rsid w:val="00826712"/>
    <w:rsid w:val="0082694D"/>
    <w:rsid w:val="00830E4C"/>
    <w:rsid w:val="008353A1"/>
    <w:rsid w:val="00836960"/>
    <w:rsid w:val="008406DE"/>
    <w:rsid w:val="00847473"/>
    <w:rsid w:val="008516EF"/>
    <w:rsid w:val="00857026"/>
    <w:rsid w:val="0086329E"/>
    <w:rsid w:val="00863339"/>
    <w:rsid w:val="00864CB9"/>
    <w:rsid w:val="008718A4"/>
    <w:rsid w:val="00875229"/>
    <w:rsid w:val="00895DEE"/>
    <w:rsid w:val="00895E59"/>
    <w:rsid w:val="008A39DD"/>
    <w:rsid w:val="008A65E4"/>
    <w:rsid w:val="008B2951"/>
    <w:rsid w:val="008B6C27"/>
    <w:rsid w:val="008B7296"/>
    <w:rsid w:val="008B76CE"/>
    <w:rsid w:val="008C1A04"/>
    <w:rsid w:val="008C2084"/>
    <w:rsid w:val="008C4D25"/>
    <w:rsid w:val="008D0E9F"/>
    <w:rsid w:val="008D274E"/>
    <w:rsid w:val="008E3F8D"/>
    <w:rsid w:val="008E4585"/>
    <w:rsid w:val="008E7D14"/>
    <w:rsid w:val="008F3335"/>
    <w:rsid w:val="008F515C"/>
    <w:rsid w:val="008F5B70"/>
    <w:rsid w:val="008F75A4"/>
    <w:rsid w:val="00905897"/>
    <w:rsid w:val="00911B50"/>
    <w:rsid w:val="009169BB"/>
    <w:rsid w:val="0091737F"/>
    <w:rsid w:val="009207FE"/>
    <w:rsid w:val="00921FC4"/>
    <w:rsid w:val="009237D5"/>
    <w:rsid w:val="00923D95"/>
    <w:rsid w:val="0092574A"/>
    <w:rsid w:val="0092673E"/>
    <w:rsid w:val="00927717"/>
    <w:rsid w:val="0093348F"/>
    <w:rsid w:val="00935927"/>
    <w:rsid w:val="00935AA1"/>
    <w:rsid w:val="009408B9"/>
    <w:rsid w:val="009412CE"/>
    <w:rsid w:val="00951013"/>
    <w:rsid w:val="00954109"/>
    <w:rsid w:val="00955D69"/>
    <w:rsid w:val="00955E4D"/>
    <w:rsid w:val="009560DE"/>
    <w:rsid w:val="00960396"/>
    <w:rsid w:val="009610E6"/>
    <w:rsid w:val="009624B9"/>
    <w:rsid w:val="0096320D"/>
    <w:rsid w:val="00964339"/>
    <w:rsid w:val="009651E5"/>
    <w:rsid w:val="00967BAE"/>
    <w:rsid w:val="00967EE8"/>
    <w:rsid w:val="009711DD"/>
    <w:rsid w:val="009739F3"/>
    <w:rsid w:val="00976E0F"/>
    <w:rsid w:val="0098309B"/>
    <w:rsid w:val="00983AD6"/>
    <w:rsid w:val="0098672F"/>
    <w:rsid w:val="00987113"/>
    <w:rsid w:val="00995F0A"/>
    <w:rsid w:val="009A28AA"/>
    <w:rsid w:val="009A490B"/>
    <w:rsid w:val="009B015B"/>
    <w:rsid w:val="009B3B50"/>
    <w:rsid w:val="009B6F5B"/>
    <w:rsid w:val="009C0C8C"/>
    <w:rsid w:val="009C1AFC"/>
    <w:rsid w:val="009C2BC7"/>
    <w:rsid w:val="009C5007"/>
    <w:rsid w:val="009C7DBA"/>
    <w:rsid w:val="009E3B3B"/>
    <w:rsid w:val="009E57F3"/>
    <w:rsid w:val="009E7F67"/>
    <w:rsid w:val="009F37BE"/>
    <w:rsid w:val="009F3D58"/>
    <w:rsid w:val="00A02F66"/>
    <w:rsid w:val="00A04C35"/>
    <w:rsid w:val="00A113B7"/>
    <w:rsid w:val="00A227EE"/>
    <w:rsid w:val="00A22D51"/>
    <w:rsid w:val="00A23423"/>
    <w:rsid w:val="00A240BA"/>
    <w:rsid w:val="00A2557E"/>
    <w:rsid w:val="00A25AB8"/>
    <w:rsid w:val="00A26A35"/>
    <w:rsid w:val="00A27C17"/>
    <w:rsid w:val="00A30E71"/>
    <w:rsid w:val="00A33C8B"/>
    <w:rsid w:val="00A35CD4"/>
    <w:rsid w:val="00A3797E"/>
    <w:rsid w:val="00A430C9"/>
    <w:rsid w:val="00A44627"/>
    <w:rsid w:val="00A46308"/>
    <w:rsid w:val="00A512E7"/>
    <w:rsid w:val="00A52170"/>
    <w:rsid w:val="00A53661"/>
    <w:rsid w:val="00A54432"/>
    <w:rsid w:val="00A54C55"/>
    <w:rsid w:val="00A552C8"/>
    <w:rsid w:val="00A562F2"/>
    <w:rsid w:val="00A626FA"/>
    <w:rsid w:val="00A63198"/>
    <w:rsid w:val="00A66ADE"/>
    <w:rsid w:val="00A72C4D"/>
    <w:rsid w:val="00A7322B"/>
    <w:rsid w:val="00A73315"/>
    <w:rsid w:val="00A75C30"/>
    <w:rsid w:val="00A76E49"/>
    <w:rsid w:val="00A82662"/>
    <w:rsid w:val="00A82DF9"/>
    <w:rsid w:val="00A84BE1"/>
    <w:rsid w:val="00A8506F"/>
    <w:rsid w:val="00A91A6B"/>
    <w:rsid w:val="00A9234E"/>
    <w:rsid w:val="00A937CE"/>
    <w:rsid w:val="00AB0338"/>
    <w:rsid w:val="00AB1005"/>
    <w:rsid w:val="00AB50C5"/>
    <w:rsid w:val="00AB5DB9"/>
    <w:rsid w:val="00AB7B17"/>
    <w:rsid w:val="00AB7BF5"/>
    <w:rsid w:val="00AC0AE6"/>
    <w:rsid w:val="00AC3A84"/>
    <w:rsid w:val="00AC48DE"/>
    <w:rsid w:val="00AC53F6"/>
    <w:rsid w:val="00AC6DC2"/>
    <w:rsid w:val="00AC7B8B"/>
    <w:rsid w:val="00AD111D"/>
    <w:rsid w:val="00AD22D4"/>
    <w:rsid w:val="00AD4C5F"/>
    <w:rsid w:val="00AD6E9B"/>
    <w:rsid w:val="00AE5FE6"/>
    <w:rsid w:val="00AF065B"/>
    <w:rsid w:val="00AF175B"/>
    <w:rsid w:val="00AF23AC"/>
    <w:rsid w:val="00AF3268"/>
    <w:rsid w:val="00B00A73"/>
    <w:rsid w:val="00B01024"/>
    <w:rsid w:val="00B024E9"/>
    <w:rsid w:val="00B0467B"/>
    <w:rsid w:val="00B04FC1"/>
    <w:rsid w:val="00B06FB8"/>
    <w:rsid w:val="00B1268D"/>
    <w:rsid w:val="00B149BC"/>
    <w:rsid w:val="00B156FC"/>
    <w:rsid w:val="00B1574C"/>
    <w:rsid w:val="00B2012F"/>
    <w:rsid w:val="00B24DDF"/>
    <w:rsid w:val="00B25E9A"/>
    <w:rsid w:val="00B33D3D"/>
    <w:rsid w:val="00B343F3"/>
    <w:rsid w:val="00B37D03"/>
    <w:rsid w:val="00B442B1"/>
    <w:rsid w:val="00B502C2"/>
    <w:rsid w:val="00B50DCF"/>
    <w:rsid w:val="00B53008"/>
    <w:rsid w:val="00B54687"/>
    <w:rsid w:val="00B56A82"/>
    <w:rsid w:val="00B57E07"/>
    <w:rsid w:val="00B62E1E"/>
    <w:rsid w:val="00B630F4"/>
    <w:rsid w:val="00B6386E"/>
    <w:rsid w:val="00B6546F"/>
    <w:rsid w:val="00B6636A"/>
    <w:rsid w:val="00B727A8"/>
    <w:rsid w:val="00B7307C"/>
    <w:rsid w:val="00B77DA1"/>
    <w:rsid w:val="00B81852"/>
    <w:rsid w:val="00B819DD"/>
    <w:rsid w:val="00B82F0C"/>
    <w:rsid w:val="00B868D1"/>
    <w:rsid w:val="00B915E9"/>
    <w:rsid w:val="00B948AA"/>
    <w:rsid w:val="00BA2725"/>
    <w:rsid w:val="00BA525D"/>
    <w:rsid w:val="00BA5F0A"/>
    <w:rsid w:val="00BA7D7F"/>
    <w:rsid w:val="00BB1860"/>
    <w:rsid w:val="00BB2442"/>
    <w:rsid w:val="00BB4EAF"/>
    <w:rsid w:val="00BB59EC"/>
    <w:rsid w:val="00BB5E09"/>
    <w:rsid w:val="00BB6785"/>
    <w:rsid w:val="00BB6B4D"/>
    <w:rsid w:val="00BB7AF2"/>
    <w:rsid w:val="00BC1192"/>
    <w:rsid w:val="00BC5744"/>
    <w:rsid w:val="00BC5DCA"/>
    <w:rsid w:val="00BC68A4"/>
    <w:rsid w:val="00BD0C41"/>
    <w:rsid w:val="00BD214D"/>
    <w:rsid w:val="00BD3E82"/>
    <w:rsid w:val="00BD77D3"/>
    <w:rsid w:val="00BE4FA9"/>
    <w:rsid w:val="00BF28C6"/>
    <w:rsid w:val="00BF4FD8"/>
    <w:rsid w:val="00BF6DB6"/>
    <w:rsid w:val="00C0243A"/>
    <w:rsid w:val="00C02EE9"/>
    <w:rsid w:val="00C05ECD"/>
    <w:rsid w:val="00C06C93"/>
    <w:rsid w:val="00C130DD"/>
    <w:rsid w:val="00C14FD0"/>
    <w:rsid w:val="00C157D3"/>
    <w:rsid w:val="00C16CDE"/>
    <w:rsid w:val="00C17DAD"/>
    <w:rsid w:val="00C21170"/>
    <w:rsid w:val="00C215E8"/>
    <w:rsid w:val="00C30383"/>
    <w:rsid w:val="00C313D7"/>
    <w:rsid w:val="00C35A2A"/>
    <w:rsid w:val="00C43D2A"/>
    <w:rsid w:val="00C43F7C"/>
    <w:rsid w:val="00C46765"/>
    <w:rsid w:val="00C519CF"/>
    <w:rsid w:val="00C51B95"/>
    <w:rsid w:val="00C52CA7"/>
    <w:rsid w:val="00C5469C"/>
    <w:rsid w:val="00C55A9E"/>
    <w:rsid w:val="00C55BB2"/>
    <w:rsid w:val="00C57981"/>
    <w:rsid w:val="00C60EF0"/>
    <w:rsid w:val="00C63595"/>
    <w:rsid w:val="00C643B6"/>
    <w:rsid w:val="00C70DD5"/>
    <w:rsid w:val="00C73BC3"/>
    <w:rsid w:val="00C7587F"/>
    <w:rsid w:val="00C80302"/>
    <w:rsid w:val="00C80460"/>
    <w:rsid w:val="00C82143"/>
    <w:rsid w:val="00C83AB3"/>
    <w:rsid w:val="00C9003E"/>
    <w:rsid w:val="00C93E94"/>
    <w:rsid w:val="00C93EF3"/>
    <w:rsid w:val="00C93F6F"/>
    <w:rsid w:val="00CA128D"/>
    <w:rsid w:val="00CA14FF"/>
    <w:rsid w:val="00CA30D7"/>
    <w:rsid w:val="00CA5A9D"/>
    <w:rsid w:val="00CA6B78"/>
    <w:rsid w:val="00CA748C"/>
    <w:rsid w:val="00CB04DD"/>
    <w:rsid w:val="00CB146C"/>
    <w:rsid w:val="00CB294F"/>
    <w:rsid w:val="00CB7D9D"/>
    <w:rsid w:val="00CC4A21"/>
    <w:rsid w:val="00CD6268"/>
    <w:rsid w:val="00CE0D00"/>
    <w:rsid w:val="00CE2F77"/>
    <w:rsid w:val="00CE7265"/>
    <w:rsid w:val="00CF4072"/>
    <w:rsid w:val="00CF51FB"/>
    <w:rsid w:val="00D04270"/>
    <w:rsid w:val="00D04DAD"/>
    <w:rsid w:val="00D071F0"/>
    <w:rsid w:val="00D133D2"/>
    <w:rsid w:val="00D154DD"/>
    <w:rsid w:val="00D15CF6"/>
    <w:rsid w:val="00D16651"/>
    <w:rsid w:val="00D27078"/>
    <w:rsid w:val="00D3231B"/>
    <w:rsid w:val="00D34F81"/>
    <w:rsid w:val="00D42616"/>
    <w:rsid w:val="00D4749E"/>
    <w:rsid w:val="00D50089"/>
    <w:rsid w:val="00D5298B"/>
    <w:rsid w:val="00D5538A"/>
    <w:rsid w:val="00D56743"/>
    <w:rsid w:val="00D56B2E"/>
    <w:rsid w:val="00D570E8"/>
    <w:rsid w:val="00D6130B"/>
    <w:rsid w:val="00D626CD"/>
    <w:rsid w:val="00D63A14"/>
    <w:rsid w:val="00D64BF4"/>
    <w:rsid w:val="00D652B1"/>
    <w:rsid w:val="00D671C0"/>
    <w:rsid w:val="00D67D9E"/>
    <w:rsid w:val="00D715D3"/>
    <w:rsid w:val="00D7555F"/>
    <w:rsid w:val="00D81833"/>
    <w:rsid w:val="00D819EE"/>
    <w:rsid w:val="00D84507"/>
    <w:rsid w:val="00D84BBB"/>
    <w:rsid w:val="00D86E51"/>
    <w:rsid w:val="00D914C3"/>
    <w:rsid w:val="00D930AD"/>
    <w:rsid w:val="00D93C54"/>
    <w:rsid w:val="00D94656"/>
    <w:rsid w:val="00DA0CBA"/>
    <w:rsid w:val="00DA1214"/>
    <w:rsid w:val="00DA3208"/>
    <w:rsid w:val="00DA3898"/>
    <w:rsid w:val="00DA4DF0"/>
    <w:rsid w:val="00DB03A9"/>
    <w:rsid w:val="00DB22FA"/>
    <w:rsid w:val="00DB23DC"/>
    <w:rsid w:val="00DB32CF"/>
    <w:rsid w:val="00DB3922"/>
    <w:rsid w:val="00DB52F2"/>
    <w:rsid w:val="00DC16AD"/>
    <w:rsid w:val="00DC3CD7"/>
    <w:rsid w:val="00DC5D0F"/>
    <w:rsid w:val="00DD026E"/>
    <w:rsid w:val="00DD3FB6"/>
    <w:rsid w:val="00DD56ED"/>
    <w:rsid w:val="00DD64DB"/>
    <w:rsid w:val="00DD7BE7"/>
    <w:rsid w:val="00DE1BDA"/>
    <w:rsid w:val="00DE3282"/>
    <w:rsid w:val="00DE43C6"/>
    <w:rsid w:val="00DE5E7E"/>
    <w:rsid w:val="00DE6E96"/>
    <w:rsid w:val="00DF0BDA"/>
    <w:rsid w:val="00DF146F"/>
    <w:rsid w:val="00DF2269"/>
    <w:rsid w:val="00DF3F1C"/>
    <w:rsid w:val="00DF45EC"/>
    <w:rsid w:val="00DF4BC1"/>
    <w:rsid w:val="00DF52AD"/>
    <w:rsid w:val="00DF605D"/>
    <w:rsid w:val="00DF7D46"/>
    <w:rsid w:val="00E02534"/>
    <w:rsid w:val="00E064A1"/>
    <w:rsid w:val="00E128C5"/>
    <w:rsid w:val="00E13C6F"/>
    <w:rsid w:val="00E1433F"/>
    <w:rsid w:val="00E17E46"/>
    <w:rsid w:val="00E2007D"/>
    <w:rsid w:val="00E24D59"/>
    <w:rsid w:val="00E25AC2"/>
    <w:rsid w:val="00E303CE"/>
    <w:rsid w:val="00E311EE"/>
    <w:rsid w:val="00E352F8"/>
    <w:rsid w:val="00E36F0D"/>
    <w:rsid w:val="00E41BBD"/>
    <w:rsid w:val="00E54F1F"/>
    <w:rsid w:val="00E54F95"/>
    <w:rsid w:val="00E56EBE"/>
    <w:rsid w:val="00E575A7"/>
    <w:rsid w:val="00E65A11"/>
    <w:rsid w:val="00E65EBF"/>
    <w:rsid w:val="00E70B5D"/>
    <w:rsid w:val="00E74DAF"/>
    <w:rsid w:val="00E76346"/>
    <w:rsid w:val="00E902E3"/>
    <w:rsid w:val="00E928F0"/>
    <w:rsid w:val="00E93850"/>
    <w:rsid w:val="00E95B55"/>
    <w:rsid w:val="00E96ABF"/>
    <w:rsid w:val="00E96B94"/>
    <w:rsid w:val="00EA274A"/>
    <w:rsid w:val="00EA3F8C"/>
    <w:rsid w:val="00EA7E2A"/>
    <w:rsid w:val="00EB2759"/>
    <w:rsid w:val="00EB2C04"/>
    <w:rsid w:val="00EB5A92"/>
    <w:rsid w:val="00EB723B"/>
    <w:rsid w:val="00EB7F5D"/>
    <w:rsid w:val="00EC245F"/>
    <w:rsid w:val="00EC5ACB"/>
    <w:rsid w:val="00EC744D"/>
    <w:rsid w:val="00ED21F9"/>
    <w:rsid w:val="00ED7BA7"/>
    <w:rsid w:val="00EE28A0"/>
    <w:rsid w:val="00EE3C5E"/>
    <w:rsid w:val="00EE5F58"/>
    <w:rsid w:val="00F0239B"/>
    <w:rsid w:val="00F02F2D"/>
    <w:rsid w:val="00F04A6D"/>
    <w:rsid w:val="00F110F4"/>
    <w:rsid w:val="00F1189E"/>
    <w:rsid w:val="00F11F3F"/>
    <w:rsid w:val="00F17D81"/>
    <w:rsid w:val="00F20EAA"/>
    <w:rsid w:val="00F24634"/>
    <w:rsid w:val="00F255E7"/>
    <w:rsid w:val="00F25DDA"/>
    <w:rsid w:val="00F32D34"/>
    <w:rsid w:val="00F36714"/>
    <w:rsid w:val="00F374C0"/>
    <w:rsid w:val="00F44744"/>
    <w:rsid w:val="00F5072E"/>
    <w:rsid w:val="00F50DEE"/>
    <w:rsid w:val="00F516F6"/>
    <w:rsid w:val="00F54E03"/>
    <w:rsid w:val="00F56AAA"/>
    <w:rsid w:val="00F56F6C"/>
    <w:rsid w:val="00F665DE"/>
    <w:rsid w:val="00F72EEC"/>
    <w:rsid w:val="00F80DFD"/>
    <w:rsid w:val="00F85458"/>
    <w:rsid w:val="00F85E66"/>
    <w:rsid w:val="00F86ECD"/>
    <w:rsid w:val="00F86F53"/>
    <w:rsid w:val="00F9247B"/>
    <w:rsid w:val="00F92C4A"/>
    <w:rsid w:val="00F93270"/>
    <w:rsid w:val="00F93F26"/>
    <w:rsid w:val="00F95386"/>
    <w:rsid w:val="00F96C3E"/>
    <w:rsid w:val="00FA7446"/>
    <w:rsid w:val="00FB062D"/>
    <w:rsid w:val="00FB4B51"/>
    <w:rsid w:val="00FB5B8A"/>
    <w:rsid w:val="00FB624A"/>
    <w:rsid w:val="00FC6C71"/>
    <w:rsid w:val="00FC7F47"/>
    <w:rsid w:val="00FD509D"/>
    <w:rsid w:val="00FD71F1"/>
    <w:rsid w:val="00FE2CB2"/>
    <w:rsid w:val="00FE3A10"/>
    <w:rsid w:val="00FE44FD"/>
    <w:rsid w:val="00FE4E2F"/>
    <w:rsid w:val="00FE56EE"/>
    <w:rsid w:val="00FE7C29"/>
    <w:rsid w:val="00FF1B1E"/>
    <w:rsid w:val="00FF60E2"/>
    <w:rsid w:val="00FF651A"/>
    <w:rsid w:val="00FF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C847A"/>
  <w15:docId w15:val="{669D7599-F503-E34C-A634-68A15FBB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295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295"/>
    <w:pPr>
      <w:keepNext/>
      <w:keepLines/>
      <w:numPr>
        <w:numId w:val="3"/>
      </w:numPr>
      <w:tabs>
        <w:tab w:val="left" w:pos="216"/>
      </w:tabs>
      <w:spacing w:before="360" w:after="80" w:line="240" w:lineRule="auto"/>
      <w:outlineLvl w:val="0"/>
    </w:pPr>
    <w:rPr>
      <w:rFonts w:ascii="Times New Roman" w:eastAsia="MS Mincho" w:hAnsi="Times New Roman"/>
      <w:b/>
      <w:noProof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295"/>
    <w:pPr>
      <w:keepNext/>
      <w:keepLines/>
      <w:numPr>
        <w:ilvl w:val="1"/>
        <w:numId w:val="6"/>
      </w:numPr>
      <w:tabs>
        <w:tab w:val="left" w:pos="454"/>
      </w:tabs>
      <w:spacing w:before="120" w:after="60" w:line="240" w:lineRule="auto"/>
      <w:ind w:left="284" w:hanging="284"/>
      <w:outlineLvl w:val="1"/>
    </w:pPr>
    <w:rPr>
      <w:rFonts w:ascii="Times New Roman" w:eastAsia="MS Mincho" w:hAnsi="Times New Roman"/>
      <w:b/>
      <w:iCs/>
      <w:noProof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295"/>
    <w:pPr>
      <w:numPr>
        <w:ilvl w:val="2"/>
        <w:numId w:val="3"/>
      </w:numPr>
      <w:spacing w:after="0" w:line="240" w:lineRule="exact"/>
      <w:ind w:firstLine="288"/>
      <w:jc w:val="both"/>
      <w:outlineLvl w:val="2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295"/>
    <w:pPr>
      <w:numPr>
        <w:ilvl w:val="3"/>
        <w:numId w:val="3"/>
      </w:numPr>
      <w:tabs>
        <w:tab w:val="left" w:pos="821"/>
      </w:tabs>
      <w:spacing w:before="40" w:after="40" w:line="240" w:lineRule="auto"/>
      <w:ind w:firstLine="504"/>
      <w:jc w:val="both"/>
      <w:outlineLvl w:val="3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295"/>
    <w:pPr>
      <w:tabs>
        <w:tab w:val="left" w:pos="360"/>
      </w:tabs>
      <w:spacing w:before="160" w:after="80" w:line="240" w:lineRule="auto"/>
      <w:jc w:val="center"/>
      <w:outlineLvl w:val="4"/>
    </w:pPr>
    <w:rPr>
      <w:rFonts w:ascii="Junicode" w:eastAsia="Times New Roman" w:hAnsi="Junicode"/>
      <w:b/>
      <w:noProof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A3295"/>
    <w:rPr>
      <w:rFonts w:ascii="Times New Roman" w:eastAsia="MS Mincho" w:hAnsi="Times New Roman" w:cs="Times New Roman"/>
      <w:b/>
      <w:noProof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8A3295"/>
    <w:rPr>
      <w:rFonts w:ascii="Times New Roman" w:eastAsia="MS Mincho" w:hAnsi="Times New Roman" w:cs="Times New Roman"/>
      <w:b/>
      <w:iCs/>
      <w:noProof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8A3295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8A3295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8A3295"/>
    <w:rPr>
      <w:rFonts w:ascii="Junicode" w:eastAsia="Times New Roman" w:hAnsi="Junicode" w:cs="Times New Roman"/>
      <w:b/>
      <w:noProof/>
      <w:szCs w:val="20"/>
    </w:rPr>
  </w:style>
  <w:style w:type="paragraph" w:customStyle="1" w:styleId="AuthorAffiliation">
    <w:name w:val="AuthorAffiliation"/>
    <w:next w:val="Normal"/>
    <w:rsid w:val="008A3295"/>
    <w:pPr>
      <w:suppressAutoHyphens/>
      <w:spacing w:after="0" w:line="200" w:lineRule="exact"/>
    </w:pPr>
    <w:rPr>
      <w:rFonts w:ascii="Times New Roman" w:eastAsia="SimSun" w:hAnsi="Times New Roman" w:cs="Times New Roman"/>
      <w:noProof/>
      <w:sz w:val="14"/>
      <w:szCs w:val="20"/>
    </w:rPr>
  </w:style>
  <w:style w:type="paragraph" w:customStyle="1" w:styleId="Author">
    <w:name w:val="Author"/>
    <w:next w:val="Normal"/>
    <w:rsid w:val="008A3295"/>
    <w:pPr>
      <w:keepNext/>
      <w:suppressAutoHyphens/>
      <w:spacing w:line="300" w:lineRule="exact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AbstractHead">
    <w:name w:val="AbstractHead"/>
    <w:rsid w:val="008A3295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</w:rPr>
  </w:style>
  <w:style w:type="paragraph" w:customStyle="1" w:styleId="AbstractText">
    <w:name w:val="AbstractText"/>
    <w:rsid w:val="008A3295"/>
    <w:pPr>
      <w:spacing w:after="80" w:line="200" w:lineRule="exact"/>
      <w:jc w:val="both"/>
    </w:pPr>
    <w:rPr>
      <w:rFonts w:ascii="Times New Roman" w:eastAsia="Times New Roman" w:hAnsi="Times New Roman" w:cs="Times New Roman"/>
      <w:sz w:val="20"/>
      <w:szCs w:val="20"/>
      <w:lang w:val="en"/>
    </w:rPr>
  </w:style>
  <w:style w:type="paragraph" w:customStyle="1" w:styleId="Keyword">
    <w:name w:val="Keyword"/>
    <w:rsid w:val="008A3295"/>
    <w:pPr>
      <w:spacing w:after="0" w:line="200" w:lineRule="exact"/>
    </w:pPr>
    <w:rPr>
      <w:rFonts w:ascii="Ebrima" w:eastAsia="Times New Roman" w:hAnsi="Ebrima" w:cs="Times New Roman"/>
      <w:sz w:val="14"/>
      <w:szCs w:val="20"/>
    </w:rPr>
  </w:style>
  <w:style w:type="paragraph" w:styleId="BodyText">
    <w:name w:val="Body Text"/>
    <w:basedOn w:val="Normal"/>
    <w:link w:val="BodyTextChar"/>
    <w:uiPriority w:val="99"/>
    <w:rsid w:val="008A3295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MS Mincho" w:hAnsi="Times New Roman"/>
      <w:spacing w:val="-1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A3295"/>
    <w:rPr>
      <w:rFonts w:ascii="Times New Roman" w:eastAsia="MS Mincho" w:hAnsi="Times New Roman" w:cs="Times New Roman"/>
      <w:spacing w:val="-1"/>
      <w:szCs w:val="20"/>
    </w:rPr>
  </w:style>
  <w:style w:type="paragraph" w:customStyle="1" w:styleId="bulletlist">
    <w:name w:val="bullet list"/>
    <w:basedOn w:val="BodyText"/>
    <w:rsid w:val="008A3295"/>
    <w:pPr>
      <w:numPr>
        <w:numId w:val="1"/>
      </w:numPr>
      <w:ind w:left="576" w:hanging="288"/>
    </w:pPr>
  </w:style>
  <w:style w:type="paragraph" w:customStyle="1" w:styleId="figurecaption">
    <w:name w:val="figure caption"/>
    <w:rsid w:val="008A3295"/>
    <w:pPr>
      <w:numPr>
        <w:numId w:val="2"/>
      </w:numPr>
      <w:tabs>
        <w:tab w:val="left" w:pos="533"/>
      </w:tabs>
      <w:spacing w:before="80" w:after="200" w:line="240" w:lineRule="auto"/>
      <w:jc w:val="center"/>
    </w:pPr>
    <w:rPr>
      <w:rFonts w:ascii="Junicode" w:eastAsia="Times New Roman" w:hAnsi="Junicode" w:cs="Times New Roman"/>
      <w:noProof/>
      <w:sz w:val="20"/>
      <w:szCs w:val="16"/>
    </w:rPr>
  </w:style>
  <w:style w:type="paragraph" w:customStyle="1" w:styleId="tablecolhead">
    <w:name w:val="table col head"/>
    <w:basedOn w:val="Normal"/>
    <w:uiPriority w:val="99"/>
    <w:rsid w:val="008A3295"/>
    <w:pPr>
      <w:spacing w:after="0" w:line="240" w:lineRule="auto"/>
      <w:jc w:val="center"/>
    </w:pPr>
    <w:rPr>
      <w:rFonts w:ascii="Junicode" w:eastAsia="Times New Roman" w:hAnsi="Junicode"/>
      <w:b/>
      <w:bCs/>
      <w:sz w:val="20"/>
      <w:szCs w:val="16"/>
    </w:rPr>
  </w:style>
  <w:style w:type="paragraph" w:customStyle="1" w:styleId="tablecolsubhead">
    <w:name w:val="table col subhead"/>
    <w:basedOn w:val="tablecolhead"/>
    <w:uiPriority w:val="99"/>
    <w:rsid w:val="008A3295"/>
    <w:rPr>
      <w:i/>
      <w:iCs/>
      <w:sz w:val="19"/>
      <w:szCs w:val="15"/>
    </w:rPr>
  </w:style>
  <w:style w:type="paragraph" w:customStyle="1" w:styleId="tablecopy">
    <w:name w:val="table copy"/>
    <w:uiPriority w:val="99"/>
    <w:rsid w:val="008A3295"/>
    <w:pPr>
      <w:spacing w:after="0" w:line="240" w:lineRule="auto"/>
      <w:jc w:val="center"/>
    </w:pPr>
    <w:rPr>
      <w:rFonts w:ascii="Junicode" w:eastAsia="Times New Roman" w:hAnsi="Junicode" w:cs="Times New Roman"/>
      <w:noProof/>
      <w:sz w:val="18"/>
      <w:szCs w:val="16"/>
    </w:rPr>
  </w:style>
  <w:style w:type="paragraph" w:customStyle="1" w:styleId="tablefootnote">
    <w:name w:val="table footnote"/>
    <w:uiPriority w:val="99"/>
    <w:rsid w:val="008A3295"/>
    <w:pPr>
      <w:numPr>
        <w:numId w:val="5"/>
      </w:numPr>
      <w:tabs>
        <w:tab w:val="left" w:pos="29"/>
      </w:tabs>
      <w:spacing w:before="60" w:after="30" w:line="240" w:lineRule="auto"/>
      <w:ind w:left="360"/>
      <w:jc w:val="right"/>
    </w:pPr>
    <w:rPr>
      <w:rFonts w:ascii="Junicode" w:eastAsia="MS Mincho" w:hAnsi="Junicode" w:cs="Times New Roman"/>
      <w:sz w:val="16"/>
      <w:szCs w:val="12"/>
    </w:rPr>
  </w:style>
  <w:style w:type="paragraph" w:customStyle="1" w:styleId="tablehead">
    <w:name w:val="table head"/>
    <w:uiPriority w:val="99"/>
    <w:rsid w:val="008A3295"/>
    <w:pPr>
      <w:numPr>
        <w:numId w:val="4"/>
      </w:numPr>
      <w:spacing w:before="240" w:after="120" w:line="240" w:lineRule="auto"/>
      <w:jc w:val="center"/>
    </w:pPr>
    <w:rPr>
      <w:rFonts w:ascii="Junicode" w:eastAsia="Times New Roman" w:hAnsi="Junicode" w:cs="Times New Roman"/>
      <w:noProof/>
      <w:sz w:val="20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295"/>
    <w:pPr>
      <w:tabs>
        <w:tab w:val="center" w:pos="4111"/>
        <w:tab w:val="right" w:pos="8789"/>
      </w:tabs>
      <w:spacing w:after="0" w:line="240" w:lineRule="auto"/>
    </w:pPr>
    <w:rPr>
      <w:rFonts w:ascii="Times New Roman" w:hAnsi="Times New Roman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A3295"/>
    <w:rPr>
      <w:rFonts w:ascii="Times New Roman" w:eastAsia="Calibri" w:hAnsi="Times New Roman" w:cs="Times New Roman"/>
      <w:sz w:val="18"/>
    </w:rPr>
  </w:style>
  <w:style w:type="paragraph" w:styleId="Footer">
    <w:name w:val="footer"/>
    <w:basedOn w:val="Normal"/>
    <w:link w:val="FooterChar"/>
    <w:uiPriority w:val="99"/>
    <w:unhideWhenUsed/>
    <w:rsid w:val="008A3295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A3295"/>
    <w:rPr>
      <w:rFonts w:ascii="Times New Roman" w:eastAsia="Calibri" w:hAnsi="Times New Roman" w:cs="Times New Roman"/>
    </w:rPr>
  </w:style>
  <w:style w:type="character" w:styleId="Hyperlink">
    <w:name w:val="Hyperlink"/>
    <w:uiPriority w:val="99"/>
    <w:unhideWhenUsed/>
    <w:rsid w:val="008A3295"/>
    <w:rPr>
      <w:color w:val="0563C1"/>
      <w:u w:val="single"/>
    </w:rPr>
  </w:style>
  <w:style w:type="paragraph" w:customStyle="1" w:styleId="figure">
    <w:name w:val="figure"/>
    <w:basedOn w:val="tablefootnote"/>
    <w:qFormat/>
    <w:rsid w:val="008A3295"/>
    <w:pPr>
      <w:numPr>
        <w:numId w:val="0"/>
      </w:numPr>
      <w:ind w:left="360" w:hanging="360"/>
      <w:jc w:val="center"/>
    </w:pPr>
  </w:style>
  <w:style w:type="paragraph" w:customStyle="1" w:styleId="Copyright">
    <w:name w:val="Copyright"/>
    <w:basedOn w:val="AbstractText"/>
    <w:qFormat/>
    <w:rsid w:val="008A3295"/>
    <w:pPr>
      <w:framePr w:hSpace="187" w:wrap="around" w:vAnchor="text" w:hAnchor="text" w:y="1"/>
      <w:spacing w:after="0"/>
      <w:suppressOverlap/>
      <w:jc w:val="right"/>
    </w:pPr>
    <w:rPr>
      <w:sz w:val="17"/>
      <w:szCs w:val="14"/>
    </w:rPr>
  </w:style>
  <w:style w:type="character" w:styleId="IntenseEmphasis">
    <w:name w:val="Intense Emphasis"/>
    <w:aliases w:val="Abstract Text"/>
    <w:uiPriority w:val="21"/>
    <w:qFormat/>
    <w:rsid w:val="008A3295"/>
    <w:rPr>
      <w:sz w:val="20"/>
      <w:szCs w:val="20"/>
    </w:rPr>
  </w:style>
  <w:style w:type="paragraph" w:customStyle="1" w:styleId="DewaruciTITLE">
    <w:name w:val="Dewaruci TITLE"/>
    <w:basedOn w:val="NoSpacing"/>
    <w:qFormat/>
    <w:rsid w:val="008A3295"/>
    <w:rPr>
      <w:rFonts w:ascii="Times New Roman" w:hAnsi="Times New Roman"/>
      <w:sz w:val="32"/>
      <w:szCs w:val="32"/>
    </w:rPr>
  </w:style>
  <w:style w:type="paragraph" w:styleId="NoSpacing">
    <w:name w:val="No Spacing"/>
    <w:uiPriority w:val="1"/>
    <w:qFormat/>
    <w:rsid w:val="008A3295"/>
    <w:pPr>
      <w:spacing w:after="0" w:line="240" w:lineRule="auto"/>
    </w:pPr>
    <w:rPr>
      <w:rFonts w:cs="Times New Roman"/>
    </w:rPr>
  </w:style>
  <w:style w:type="paragraph" w:styleId="NormalWeb">
    <w:name w:val="Normal (Web)"/>
    <w:basedOn w:val="Normal"/>
    <w:uiPriority w:val="99"/>
    <w:unhideWhenUsed/>
    <w:rsid w:val="00FA00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21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table" w:styleId="TableGrid">
    <w:name w:val="Table Grid"/>
    <w:basedOn w:val="TableNormal"/>
    <w:uiPriority w:val="39"/>
    <w:rsid w:val="0016215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9711DD"/>
  </w:style>
  <w:style w:type="character" w:styleId="UnresolvedMention">
    <w:name w:val="Unresolved Mention"/>
    <w:basedOn w:val="DefaultParagraphFont"/>
    <w:uiPriority w:val="99"/>
    <w:semiHidden/>
    <w:unhideWhenUsed/>
    <w:rsid w:val="003E4E8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61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6147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614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14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147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461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creativecommons.org/licenses/by-sa/4.0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jurnal.isbi.ac.id/index.php/paraguna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J0cFl+A9lh+/8ZrcwE3dz0Bizg==">AMUW2mUUMqS6DMmjVJYKGkkc054AJYK2f7Vax+UnLw18IfXI4njVzVNgSwDMcRqYCsCrf6E5gBdMJ90LeXNIkCg0ZcC5B6SsIbJXsLydo+jQf9nxsl3oGBIxG5xP5t/tOHucoXGAidqD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Koe79</b:Tag>
    <b:SourceType>Book</b:SourceType>
    <b:Guid>{B8762895-4BBA-4A11-A6A6-587F6B3DAE55}</b:Guid>
    <b:Author>
      <b:Author>
        <b:NameList>
          <b:Person>
            <b:Last>Koentjaraningrat</b:Last>
          </b:Person>
        </b:NameList>
      </b:Author>
    </b:Author>
    <b:Title>Pengantar Ilmu Antropologi</b:Title>
    <b:Year>1979</b:Year>
    <b:City>Jakarta</b:City>
    <b:Publisher>Penerbit Aksara Baru</b:Publisher>
    <b:RefOrder>4</b:RefOrder>
  </b:Source>
  <b:Source>
    <b:Tag>Lex01</b:Tag>
    <b:SourceType>Book</b:SourceType>
    <b:Guid>{47D13CB0-D0FD-4697-AAB8-5CF77554E1BD}</b:Guid>
    <b:Author>
      <b:Author>
        <b:NameList>
          <b:Person>
            <b:Last>Moeleong</b:Last>
            <b:First>Lexy</b:First>
            <b:Middle>J</b:Middle>
          </b:Person>
        </b:NameList>
      </b:Author>
    </b:Author>
    <b:Title>Metode Penelitian Kualitatif</b:Title>
    <b:Year>2001</b:Year>
    <b:City>Bandung</b:City>
    <b:Publisher>Rejana Rosdakarya</b:Publisher>
    <b:RefOrder>5</b:RefOrder>
  </b:Source>
  <b:Source>
    <b:Tag>And12</b:Tag>
    <b:SourceType>Book</b:SourceType>
    <b:Guid>{E2AF45F9-8102-4375-8812-B5AB14A53B6E}</b:Guid>
    <b:Author>
      <b:Author>
        <b:NameList>
          <b:Person>
            <b:Last>Prastowo</b:Last>
            <b:First>Andi</b:First>
          </b:Person>
        </b:NameList>
      </b:Author>
    </b:Author>
    <b:Title>Metode Penelitian Kualitatif Dalam Perspektif Rancangan Penelitian</b:Title>
    <b:Year>2012</b:Year>
    <b:City>Yogyakarta</b:City>
    <b:Publisher>AR-RUZZ</b:Publisher>
    <b:RefOrder>6</b:RefOrder>
  </b:Source>
  <b:Source>
    <b:Tag>Fir17</b:Tag>
    <b:SourceType>JournalArticle</b:SourceType>
    <b:Guid>{00028437-B4AA-4BEE-9C5A-0693AE5B8CFC}</b:Guid>
    <b:Title>Sistem Religi Dan Kepercayaan Masyarakat Kampung Adat Kuta Kecamatan Tambaksari Kabupaten Ciamis</b:Title>
    <b:Year>2017</b:Year>
    <b:Author>
      <b:Author>
        <b:NameList>
          <b:Person>
            <b:Last>Firmansyah</b:Last>
            <b:First>Eka</b:First>
            <b:Middle>Kurnia</b:Middle>
          </b:Person>
          <b:Person>
            <b:Last>Putrisari</b:Last>
            <b:First>Nurina</b:First>
            <b:Middle>Dyah</b:Middle>
          </b:Person>
        </b:NameList>
      </b:Author>
    </b:Author>
    <b:JournalName>Jurnal Pengabdian Kepada Masyarakat</b:JournalName>
    <b:Pages>236-243</b:Pages>
    <b:LCID>id-ID</b:LCID>
    <b:RefOrder>7</b:RefOrder>
  </b:Source>
  <b:Source>
    <b:Tag>Hen21</b:Tag>
    <b:SourceType>JournalArticle</b:SourceType>
    <b:Guid>{1099D68C-EFD8-414A-93B5-3866F7C6F5FC}</b:Guid>
    <b:Title>Nilai Moral Dan Sosial Tradisi Pamali Di Kampung Adat Kuta Sebagai Pendidikan Karakter </b:Title>
    <b:Year>2021</b:Year>
    <b:Pages>1-15</b:Pages>
    <b:LCID>id-ID</b:LCID>
    <b:Author>
      <b:Author>
        <b:NameList>
          <b:Person>
            <b:Last>Sugara</b:Last>
            <b:First>Hendry</b:First>
          </b:Person>
          <b:Person>
            <b:Last>Perdana</b:Last>
            <b:First>Teguh</b:First>
            <b:Middle>Iman</b:Middle>
          </b:Person>
        </b:NameList>
      </b:Author>
    </b:Author>
    <b:JournalName>Jurnal Pendidikan</b:JournalName>
    <b:RefOrder>8</b:RefOrder>
  </b:Source>
  <b:Source>
    <b:Tag>Den21</b:Tag>
    <b:SourceType>Book</b:SourceType>
    <b:Guid>{513E1A6A-3027-41D7-8932-761279319178}</b:Guid>
    <b:Title>Tradisi Keagamaan Pada Masyarakat Adat Kampung Adat Kuta Kabupaten Ciamis</b:Title>
    <b:Year>2021</b:Year>
    <b:City>Bandung</b:City>
    <b:Publisher>Fakultas Ushuluddin, UIN Sunan Gunung Djati Bandung</b:Publisher>
    <b:LCID>id-ID</b:LCID>
    <b:Author>
      <b:Author>
        <b:NameList>
          <b:Person>
            <b:Last>Miharja</b:Last>
            <b:First>Deni</b:First>
          </b:Person>
          <b:Person>
            <b:Last>Muhtar</b:Last>
            <b:First>Gojali</b:First>
          </b:Person>
        </b:NameList>
      </b:Author>
    </b:Author>
    <b:RefOrder>9</b:RefOrder>
  </b:Source>
  <b:Source>
    <b:Tag>Nur20</b:Tag>
    <b:SourceType>Report</b:SourceType>
    <b:Guid>{08D2D8E8-5C8B-4E52-A9C1-810A2ED4BA46}</b:Guid>
    <b:LCID>id-ID</b:LCID>
    <b:Author>
      <b:Author>
        <b:NameList>
          <b:Person>
            <b:Last>Munawaroh</b:Last>
            <b:First>Nurlaeli</b:First>
            <b:Middle>Sopiatul</b:Middle>
          </b:Person>
        </b:NameList>
      </b:Author>
    </b:Author>
    <b:Title>Kesenian Gondang Buhun  Di Kampung Adat Kuta Desa Karangpaninggal Kecamatan Tambaksari Kabupaten Ciamis</b:Title>
    <b:Year>2020</b:Year>
    <b:City>Bandung</b:City>
    <b:Publisher>Universitas Islam Negeri Sunan Gunung Djati</b:Publisher>
    <b:ThesisType>Skripsi</b:ThesisType>
    <b:RefOrder>10</b:RefOrder>
  </b:Source>
  <b:Source>
    <b:Tag>Ang15</b:Tag>
    <b:SourceType>Report</b:SourceType>
    <b:Guid>{C4B7AA85-D796-489A-8C1A-2AB9E839317A}</b:Guid>
    <b:Author>
      <b:Author>
        <b:NameList>
          <b:Person>
            <b:Last>Pangrawit</b:Last>
            <b:First>Anggit</b:First>
            <b:Middle>Galih</b:Middle>
          </b:Person>
        </b:NameList>
      </b:Author>
    </b:Author>
    <b:Title>Pelestarian Seni Gondang Buhun Di Kampung Kuta Kecamatan Tambaksari Kabupaten Ciamis</b:Title>
    <b:Year>2015</b:Year>
    <b:City>Bandung</b:City>
    <b:Publisher>Universitas Pendidikan Indonesia, repository.upi.edu</b:Publisher>
    <b:ThesisType>Skripsi</b:ThesisType>
    <b:RefOrder>11</b:RefOrder>
  </b:Source>
  <b:Source>
    <b:Tag>Her00</b:Tag>
    <b:SourceType>Book</b:SourceType>
    <b:Guid>{7817B238-6A66-4999-85FB-AF4639D0F793}</b:Guid>
    <b:Author>
      <b:Author>
        <b:NameList>
          <b:Person>
            <b:Last>Kusmayanti</b:Last>
            <b:First>Hermin</b:First>
          </b:Person>
        </b:NameList>
      </b:Author>
    </b:Author>
    <b:Title>Arak Arakan: Seni Pertunjukan dalam Upacara Pertunjukan di Madura</b:Title>
    <b:JournalName>Harmonia</b:JournalName>
    <b:Year>2000</b:Year>
    <b:City>Yogyakarta</b:City>
    <b:Publisher>Tarawang Press</b:Publisher>
    <b:RefOrder>12</b:RefOrder>
  </b:Source>
  <b:Source>
    <b:Tag>Ros16</b:Tag>
    <b:SourceType>JournalArticle</b:SourceType>
    <b:Guid>{2C49BB20-D206-44E4-B061-8749A2FE5062}</b:Guid>
    <b:Title>Pelestarian dan Pengembangan Seni Ajeng Sinar Pusaka pada Penyambutan Pengantin Khas Karawang</b:Title>
    <b:Year>2016</b:Year>
    <b:Author>
      <b:Author>
        <b:NameList>
          <b:Person>
            <b:Last>Wikandia</b:Last>
            <b:First>Rosikin</b:First>
          </b:Person>
        </b:NameList>
      </b:Author>
    </b:Author>
    <b:JournalName>Panggung</b:JournalName>
    <b:Pages>58-69</b:Pages>
    <b:RefOrder>1</b:RefOrder>
  </b:Source>
  <b:Source>
    <b:Tag>Ati77</b:Tag>
    <b:SourceType>Book</b:SourceType>
    <b:Guid>{BC3F7E5D-390F-481E-8006-5D6C191BD07F}</b:Guid>
    <b:Title>Khasanan Kesenian Daerah Jawa Barat</b:Title>
    <b:Year>1977</b:Year>
    <b:Author>
      <b:Author>
        <b:NameList>
          <b:Person>
            <b:Last>Sopandi</b:Last>
            <b:First>Atiek</b:First>
          </b:Person>
        </b:NameList>
      </b:Author>
    </b:Author>
    <b:City>Bandung</b:City>
    <b:Publisher>Pelita Masa</b:Publisher>
    <b:RefOrder>2</b:RefOrder>
  </b:Source>
  <b:Source>
    <b:Tag>Ach051</b:Tag>
    <b:SourceType>Book</b:SourceType>
    <b:Guid>{7011D698-8B8C-4E72-B196-2F0D0699DA82}</b:Guid>
    <b:Author>
      <b:Author>
        <b:NameList>
          <b:Person>
            <b:Last>Saifuddin</b:Last>
            <b:First>Achmad</b:First>
            <b:Middle>Fedyani</b:Middle>
          </b:Person>
        </b:NameList>
      </b:Author>
    </b:Author>
    <b:Title>Antropologi Kontemporer: Suatuu gantar Kritis Atas Paradigma</b:Title>
    <b:Year>2005</b:Year>
    <b:City>Jakarta</b:City>
    <b:Publisher>Kencana</b:Publisher>
    <b:RefOrder>3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9F07B0-5C42-4B34-A37C-5D1E355E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16</Pages>
  <Words>2561</Words>
  <Characters>16314</Characters>
  <Application>Microsoft Office Word</Application>
  <DocSecurity>0</DocSecurity>
  <Lines>354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Jurnal Paraguna</dc:creator>
  <cp:lastModifiedBy>pepep dw</cp:lastModifiedBy>
  <cp:revision>162</cp:revision>
  <dcterms:created xsi:type="dcterms:W3CDTF">2023-07-05T06:03:00Z</dcterms:created>
  <dcterms:modified xsi:type="dcterms:W3CDTF">2023-07-06T04:22:00Z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1f260a4a-ac92-395a-b4fc-be087505a665</vt:lpwstr>
  </property>
  <property fmtid="{D5CDD505-2E9C-101B-9397-08002B2CF9AE}" pid="4" name="Mendeley Citation Style_1">
    <vt:lpwstr>http://www.zotero.org/styles/apa</vt:lpwstr>
  </property>
</Properties>
</file>